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zh-TW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50" w:firstLineChars="600"/>
        <w:jc w:val="both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44"/>
          <w:szCs w:val="44"/>
          <w:lang w:val="zh-TW" w:eastAsia="zh-CN" w:bidi="ar-SA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44"/>
          <w:szCs w:val="44"/>
          <w:lang w:val="zh-TW" w:eastAsia="zh-CN" w:bidi="ar-SA"/>
        </w:rPr>
        <w:t xml:space="preserve">报 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44"/>
          <w:szCs w:val="44"/>
          <w:lang w:val="en-US" w:eastAsia="zh-CN" w:bidi="ar-SA"/>
        </w:rPr>
        <w:t xml:space="preserve">   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44"/>
          <w:szCs w:val="44"/>
          <w:lang w:val="zh-TW" w:eastAsia="zh-CN" w:bidi="ar-SA"/>
        </w:rPr>
        <w:t xml:space="preserve">价 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44"/>
          <w:szCs w:val="44"/>
          <w:lang w:val="en-US" w:eastAsia="zh-CN" w:bidi="ar-SA"/>
        </w:rPr>
        <w:t xml:space="preserve">   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44"/>
          <w:szCs w:val="44"/>
          <w:lang w:val="zh-TW" w:eastAsia="zh-CN" w:bidi="ar-SA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zh-TW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  <w:t xml:space="preserve">                        单位：万元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2206"/>
        <w:gridCol w:w="139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  <w:t>项目名称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  <w:t>项目内容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  <w:t>控制价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3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海南省机关事务管理智慧平台信息化项目竣工结算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进行竣工结算审核，并出具报告。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2.80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zh-TW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  <w:t>注：报价以万元为单位，精确到小数点后两位，超出无效。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  <w:t>单位：（盖章）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</w:pPr>
    </w:p>
    <w:p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  <w:t>日期：202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ar-SA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690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2024-07-01T08:08:00Z</dcterms:created>
  <dc:creator>符公子</dc:creator>
  <cp:lastModifiedBy>fdy</cp:lastModifiedBy>
  <dcterms:modified xsi:type="dcterms:W3CDTF">2024-07-01T08:08:12Z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127B677DF1F44E1AB90D833EB233E33E_12</vt:lpwstr>
  </property>
</Properties>
</file>