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251" w:rsidRPr="000764D6" w:rsidRDefault="00D37251" w:rsidP="00D37251">
      <w:pPr>
        <w:ind w:leftChars="171" w:left="359" w:right="680"/>
        <w:jc w:val="right"/>
        <w:rPr>
          <w:rFonts w:ascii="方正小标宋_GBK" w:eastAsia="方正小标宋_GBK"/>
          <w:color w:val="FF0000"/>
          <w:kern w:val="0"/>
          <w:sz w:val="48"/>
          <w:szCs w:val="48"/>
        </w:rPr>
      </w:pPr>
    </w:p>
    <w:p w:rsidR="00D37251" w:rsidRPr="003E56D2" w:rsidRDefault="00D37251" w:rsidP="00D37251">
      <w:pPr>
        <w:ind w:leftChars="171" w:left="359" w:right="680"/>
        <w:jc w:val="right"/>
        <w:rPr>
          <w:rFonts w:ascii="方正小标宋_GBK" w:eastAsia="方正小标宋_GBK"/>
          <w:color w:val="FF0000"/>
          <w:kern w:val="0"/>
          <w:sz w:val="56"/>
          <w:szCs w:val="56"/>
        </w:rPr>
      </w:pPr>
    </w:p>
    <w:p w:rsidR="00D37251" w:rsidRPr="00C70855" w:rsidRDefault="00C72E3A" w:rsidP="00D37251">
      <w:pPr>
        <w:spacing w:line="1300" w:lineRule="exact"/>
        <w:ind w:firstLineChars="50" w:firstLine="275"/>
        <w:rPr>
          <w:rFonts w:ascii="方正小标宋_GBK" w:eastAsia="方正小标宋_GBK" w:hAnsi="楷体"/>
          <w:color w:val="FF0000"/>
          <w:spacing w:val="-12"/>
          <w:w w:val="50"/>
          <w:sz w:val="110"/>
          <w:szCs w:val="100"/>
        </w:rPr>
      </w:pPr>
      <w:r>
        <w:rPr>
          <w:rFonts w:ascii="方正小标宋_GBK" w:eastAsia="方正小标宋_GBK" w:hAnsi="楷体"/>
          <w:color w:val="FF0000"/>
          <w:spacing w:val="66"/>
          <w:w w:val="50"/>
          <w:sz w:val="110"/>
          <w:szCs w:val="100"/>
        </w:rPr>
        <w:pict>
          <v:shapetype id="_x0000_t202" coordsize="21600,21600" o:spt="202" path="m,l,21600r21600,l21600,xe">
            <v:stroke joinstyle="miter"/>
            <v:path gradientshapeok="t" o:connecttype="rect"/>
          </v:shapetype>
          <v:shape id="文本框 2" o:spid="_x0000_s1026" type="#_x0000_t202" style="position:absolute;left:0;text-align:left;margin-left:351pt;margin-top:54.6pt;width:117pt;height:93.6pt;z-index:251660288" stroked="f">
            <v:textbox>
              <w:txbxContent>
                <w:p w:rsidR="007A45B5" w:rsidRDefault="007A45B5" w:rsidP="00D37251">
                  <w:pPr>
                    <w:jc w:val="left"/>
                    <w:rPr>
                      <w:rFonts w:ascii="宋体" w:hAnsi="宋体"/>
                      <w:b/>
                      <w:color w:val="FF0000"/>
                      <w:spacing w:val="-30"/>
                      <w:w w:val="80"/>
                      <w:sz w:val="116"/>
                      <w:szCs w:val="100"/>
                    </w:rPr>
                  </w:pPr>
                  <w:r>
                    <w:rPr>
                      <w:rFonts w:ascii="宋体" w:hAnsi="宋体" w:hint="eastAsia"/>
                      <w:b/>
                      <w:color w:val="FF0000"/>
                      <w:spacing w:val="-30"/>
                      <w:w w:val="80"/>
                      <w:sz w:val="116"/>
                      <w:szCs w:val="100"/>
                    </w:rPr>
                    <w:t>文件</w:t>
                  </w:r>
                </w:p>
              </w:txbxContent>
            </v:textbox>
          </v:shape>
        </w:pict>
      </w:r>
      <w:r w:rsidR="00D37251" w:rsidRPr="00C70855">
        <w:rPr>
          <w:rFonts w:ascii="方正小标宋_GBK" w:eastAsia="方正小标宋_GBK" w:hAnsi="楷体" w:hint="eastAsia"/>
          <w:color w:val="FF0000"/>
          <w:spacing w:val="66"/>
          <w:w w:val="50"/>
          <w:sz w:val="110"/>
          <w:szCs w:val="100"/>
        </w:rPr>
        <w:t>海南省机关事务管理</w:t>
      </w:r>
      <w:r w:rsidR="00D37251" w:rsidRPr="00C70855">
        <w:rPr>
          <w:rFonts w:ascii="方正小标宋_GBK" w:eastAsia="方正小标宋_GBK" w:hAnsi="楷体" w:hint="eastAsia"/>
          <w:color w:val="FF0000"/>
          <w:spacing w:val="-12"/>
          <w:w w:val="50"/>
          <w:sz w:val="110"/>
          <w:szCs w:val="100"/>
        </w:rPr>
        <w:t>局</w:t>
      </w:r>
    </w:p>
    <w:p w:rsidR="00D37251" w:rsidRPr="001451AB" w:rsidRDefault="00D37251" w:rsidP="00D37251">
      <w:pPr>
        <w:spacing w:line="1300" w:lineRule="exact"/>
        <w:ind w:firstLineChars="37" w:firstLine="226"/>
        <w:rPr>
          <w:rFonts w:ascii="方正小标宋_GBK" w:eastAsia="方正小标宋_GBK" w:hAnsi="楷体"/>
          <w:b/>
          <w:bCs/>
          <w:color w:val="FF0000"/>
          <w:spacing w:val="30"/>
          <w:w w:val="50"/>
          <w:sz w:val="110"/>
          <w:szCs w:val="100"/>
        </w:rPr>
      </w:pPr>
      <w:r w:rsidRPr="001451AB">
        <w:rPr>
          <w:rFonts w:ascii="方正小标宋_GBK" w:eastAsia="方正小标宋_GBK" w:hAnsi="楷体" w:hint="eastAsia"/>
          <w:color w:val="FF0000"/>
          <w:spacing w:val="30"/>
          <w:w w:val="50"/>
          <w:sz w:val="110"/>
          <w:szCs w:val="100"/>
        </w:rPr>
        <w:t>海南省发展和</w:t>
      </w:r>
      <w:r w:rsidRPr="001451AB">
        <w:rPr>
          <w:rFonts w:ascii="方正小标宋_GBK" w:eastAsia="方正小标宋_GBK" w:hAnsi="楷体"/>
          <w:color w:val="FF0000"/>
          <w:spacing w:val="30"/>
          <w:w w:val="50"/>
          <w:sz w:val="110"/>
          <w:szCs w:val="100"/>
        </w:rPr>
        <w:t>改革委员会</w:t>
      </w:r>
    </w:p>
    <w:p w:rsidR="00D37251" w:rsidRPr="00C70855" w:rsidRDefault="00D37251" w:rsidP="00D37251">
      <w:pPr>
        <w:spacing w:line="1300" w:lineRule="exact"/>
        <w:ind w:leftChars="126" w:left="265"/>
        <w:rPr>
          <w:rFonts w:ascii="方正小标宋_GBK" w:eastAsia="方正小标宋_GBK" w:hAnsi="楷体"/>
          <w:color w:val="FF0000"/>
          <w:spacing w:val="22"/>
          <w:w w:val="50"/>
          <w:sz w:val="110"/>
          <w:szCs w:val="100"/>
        </w:rPr>
      </w:pPr>
      <w:r w:rsidRPr="00C70855">
        <w:rPr>
          <w:rFonts w:ascii="方正小标宋_GBK" w:eastAsia="方正小标宋_GBK" w:hAnsi="楷体" w:hint="eastAsia"/>
          <w:color w:val="FF0000"/>
          <w:spacing w:val="22"/>
          <w:w w:val="50"/>
          <w:sz w:val="110"/>
          <w:szCs w:val="100"/>
        </w:rPr>
        <w:t>海  南  省  财  政  厅</w:t>
      </w:r>
    </w:p>
    <w:p w:rsidR="00D37251" w:rsidRPr="00C70855" w:rsidRDefault="00D37251" w:rsidP="00D37251">
      <w:pPr>
        <w:spacing w:line="420" w:lineRule="exact"/>
        <w:rPr>
          <w:rFonts w:ascii="宋体" w:hAnsi="宋体"/>
          <w:sz w:val="30"/>
          <w:szCs w:val="30"/>
        </w:rPr>
      </w:pPr>
    </w:p>
    <w:p w:rsidR="00D37251" w:rsidRPr="00C70855" w:rsidRDefault="00D37251" w:rsidP="00D37251">
      <w:pPr>
        <w:spacing w:line="600" w:lineRule="exact"/>
        <w:jc w:val="center"/>
        <w:rPr>
          <w:rFonts w:ascii="仿宋" w:eastAsia="仿宋" w:hAnsi="仿宋"/>
          <w:sz w:val="32"/>
          <w:szCs w:val="32"/>
        </w:rPr>
      </w:pPr>
      <w:r w:rsidRPr="00C70855">
        <w:rPr>
          <w:rFonts w:ascii="仿宋" w:eastAsia="仿宋" w:hAnsi="仿宋" w:hint="eastAsia"/>
          <w:sz w:val="32"/>
          <w:szCs w:val="32"/>
        </w:rPr>
        <w:t>琼事管发〔</w:t>
      </w:r>
      <w:r>
        <w:rPr>
          <w:rFonts w:ascii="仿宋" w:eastAsia="仿宋" w:hAnsi="仿宋" w:hint="eastAsia"/>
          <w:sz w:val="32"/>
          <w:szCs w:val="32"/>
        </w:rPr>
        <w:t>2020</w:t>
      </w:r>
      <w:r w:rsidRPr="00C70855">
        <w:rPr>
          <w:rFonts w:ascii="仿宋" w:eastAsia="仿宋" w:hAnsi="仿宋" w:hint="eastAsia"/>
          <w:sz w:val="32"/>
          <w:szCs w:val="32"/>
        </w:rPr>
        <w:t>〕</w:t>
      </w:r>
      <w:r w:rsidR="003948E9">
        <w:rPr>
          <w:rFonts w:ascii="仿宋" w:eastAsia="仿宋" w:hAnsi="仿宋" w:hint="eastAsia"/>
          <w:sz w:val="32"/>
          <w:szCs w:val="32"/>
        </w:rPr>
        <w:t>1</w:t>
      </w:r>
      <w:r w:rsidR="003948E9">
        <w:rPr>
          <w:rFonts w:ascii="仿宋" w:eastAsia="仿宋" w:hAnsi="仿宋"/>
          <w:sz w:val="32"/>
          <w:szCs w:val="32"/>
        </w:rPr>
        <w:t>1</w:t>
      </w:r>
      <w:bookmarkStart w:id="0" w:name="_GoBack"/>
      <w:bookmarkEnd w:id="0"/>
      <w:r w:rsidRPr="00C70855">
        <w:rPr>
          <w:rFonts w:ascii="仿宋" w:eastAsia="仿宋" w:hAnsi="仿宋" w:hint="eastAsia"/>
          <w:sz w:val="32"/>
          <w:szCs w:val="32"/>
        </w:rPr>
        <w:t>号</w:t>
      </w:r>
    </w:p>
    <w:p w:rsidR="00D37251" w:rsidRPr="00C70855" w:rsidRDefault="00D37251" w:rsidP="00D37251">
      <w:pPr>
        <w:spacing w:line="240" w:lineRule="exact"/>
        <w:jc w:val="center"/>
        <w:rPr>
          <w:rFonts w:ascii="仿宋" w:eastAsia="仿宋" w:hAnsi="仿宋"/>
          <w:sz w:val="18"/>
          <w:szCs w:val="18"/>
        </w:rPr>
      </w:pPr>
    </w:p>
    <w:tbl>
      <w:tblPr>
        <w:tblW w:w="9151" w:type="dxa"/>
        <w:tblBorders>
          <w:top w:val="single" w:sz="12" w:space="0" w:color="FF0000"/>
        </w:tblBorders>
        <w:tblLayout w:type="fixed"/>
        <w:tblLook w:val="0000" w:firstRow="0" w:lastRow="0" w:firstColumn="0" w:lastColumn="0" w:noHBand="0" w:noVBand="0"/>
      </w:tblPr>
      <w:tblGrid>
        <w:gridCol w:w="9151"/>
      </w:tblGrid>
      <w:tr w:rsidR="00D37251" w:rsidRPr="00C70855" w:rsidTr="0004505A">
        <w:trPr>
          <w:trHeight w:val="452"/>
        </w:trPr>
        <w:tc>
          <w:tcPr>
            <w:tcW w:w="9151" w:type="dxa"/>
          </w:tcPr>
          <w:p w:rsidR="00D37251" w:rsidRPr="00C70855" w:rsidRDefault="00C72E3A" w:rsidP="00A5657C">
            <w:pPr>
              <w:jc w:val="center"/>
              <w:rPr>
                <w:rFonts w:ascii="Times New Roman" w:hAnsi="Times New Roman"/>
                <w:szCs w:val="24"/>
              </w:rPr>
            </w:pPr>
            <w:r>
              <w:rPr>
                <w:rFonts w:ascii="Times New Roman" w:hAnsi="Times New Roman"/>
                <w:szCs w:val="24"/>
              </w:rPr>
              <w:pict>
                <v:shape id="文本框 3" o:spid="_x0000_s1027" type="#_x0000_t202" style="position:absolute;left:0;text-align:left;margin-left:.55pt;margin-top:19.2pt;width:448.9pt;height:9.4pt;z-index:251661312" stroked="f">
                  <v:textbox style="mso-next-textbox:#文本框 3">
                    <w:txbxContent>
                      <w:p w:rsidR="007A45B5" w:rsidRPr="0063549C" w:rsidRDefault="007A45B5" w:rsidP="00D37251">
                        <w:pPr>
                          <w:rPr>
                            <w:szCs w:val="44"/>
                          </w:rPr>
                        </w:pPr>
                      </w:p>
                    </w:txbxContent>
                  </v:textbox>
                  <w10:wrap type="square"/>
                </v:shape>
              </w:pict>
            </w:r>
          </w:p>
        </w:tc>
      </w:tr>
    </w:tbl>
    <w:p w:rsidR="00D37251" w:rsidRDefault="007509A8" w:rsidP="00D37251">
      <w:pPr>
        <w:spacing w:line="640" w:lineRule="exact"/>
        <w:jc w:val="center"/>
        <w:rPr>
          <w:rFonts w:ascii="方正小标宋_GBK" w:eastAsia="方正小标宋_GBK"/>
          <w:sz w:val="44"/>
          <w:szCs w:val="44"/>
        </w:rPr>
      </w:pPr>
      <w:r w:rsidRPr="00D37251">
        <w:rPr>
          <w:rFonts w:ascii="方正小标宋_GBK" w:eastAsia="方正小标宋_GBK" w:hint="eastAsia"/>
          <w:sz w:val="44"/>
          <w:szCs w:val="44"/>
        </w:rPr>
        <w:t>关于印发《海南省节约型机关创建</w:t>
      </w:r>
    </w:p>
    <w:p w:rsidR="00B1370E" w:rsidRPr="00D37251" w:rsidRDefault="007509A8" w:rsidP="00D37251">
      <w:pPr>
        <w:spacing w:line="640" w:lineRule="exact"/>
        <w:jc w:val="center"/>
        <w:rPr>
          <w:rFonts w:ascii="方正小标宋_GBK" w:eastAsia="方正小标宋_GBK"/>
          <w:sz w:val="44"/>
          <w:szCs w:val="44"/>
        </w:rPr>
      </w:pPr>
      <w:r w:rsidRPr="00D37251">
        <w:rPr>
          <w:rFonts w:ascii="方正小标宋_GBK" w:eastAsia="方正小标宋_GBK" w:hint="eastAsia"/>
          <w:sz w:val="44"/>
          <w:szCs w:val="44"/>
        </w:rPr>
        <w:t>行动方案》的通知</w:t>
      </w:r>
    </w:p>
    <w:p w:rsidR="00B1370E" w:rsidRPr="00367759" w:rsidRDefault="00B1370E">
      <w:pPr>
        <w:rPr>
          <w:rFonts w:ascii="仿宋" w:eastAsia="仿宋" w:hAnsi="仿宋"/>
          <w:sz w:val="32"/>
          <w:szCs w:val="32"/>
        </w:rPr>
      </w:pPr>
    </w:p>
    <w:p w:rsidR="00B1370E" w:rsidRPr="00367759" w:rsidRDefault="0099267B" w:rsidP="00D37251">
      <w:pPr>
        <w:rPr>
          <w:rFonts w:ascii="仿宋" w:eastAsia="仿宋" w:hAnsi="仿宋"/>
          <w:sz w:val="32"/>
          <w:szCs w:val="32"/>
        </w:rPr>
      </w:pPr>
      <w:r w:rsidRPr="00367759">
        <w:rPr>
          <w:rFonts w:ascii="仿宋" w:eastAsia="仿宋" w:hAnsi="仿宋" w:cs="仿宋" w:hint="eastAsia"/>
          <w:color w:val="000000"/>
          <w:sz w:val="32"/>
          <w:szCs w:val="32"/>
        </w:rPr>
        <w:t>省直各单位、各市县机关事务主管部门、三亚市科技工业信息化局：</w:t>
      </w:r>
    </w:p>
    <w:p w:rsidR="00B1370E" w:rsidRPr="00367759" w:rsidRDefault="00B1370E" w:rsidP="00D37251">
      <w:pPr>
        <w:ind w:firstLineChars="200" w:firstLine="640"/>
        <w:rPr>
          <w:rFonts w:ascii="仿宋" w:eastAsia="仿宋" w:hAnsi="仿宋"/>
          <w:sz w:val="32"/>
          <w:szCs w:val="32"/>
        </w:rPr>
      </w:pPr>
      <w:r w:rsidRPr="00367759">
        <w:rPr>
          <w:rFonts w:ascii="仿宋" w:eastAsia="仿宋" w:hAnsi="仿宋" w:hint="eastAsia"/>
          <w:sz w:val="32"/>
          <w:szCs w:val="32"/>
        </w:rPr>
        <w:t>为贯彻落实</w:t>
      </w:r>
      <w:r w:rsidR="00C0264D" w:rsidRPr="00367759">
        <w:rPr>
          <w:rFonts w:ascii="仿宋" w:eastAsia="仿宋" w:hAnsi="仿宋" w:hint="eastAsia"/>
          <w:sz w:val="32"/>
          <w:szCs w:val="32"/>
        </w:rPr>
        <w:t>习近平生态</w:t>
      </w:r>
      <w:r w:rsidR="00707990" w:rsidRPr="00367759">
        <w:rPr>
          <w:rFonts w:ascii="仿宋" w:eastAsia="仿宋" w:hAnsi="仿宋" w:hint="eastAsia"/>
          <w:sz w:val="32"/>
          <w:szCs w:val="32"/>
        </w:rPr>
        <w:t>文明思想和党的十九大精神，根据国家</w:t>
      </w:r>
      <w:r w:rsidR="009349CE" w:rsidRPr="00367759">
        <w:rPr>
          <w:rFonts w:ascii="仿宋" w:eastAsia="仿宋" w:hAnsi="仿宋" w:hint="eastAsia"/>
          <w:sz w:val="32"/>
          <w:szCs w:val="32"/>
        </w:rPr>
        <w:t>机关</w:t>
      </w:r>
      <w:r w:rsidR="009349CE" w:rsidRPr="00367759">
        <w:rPr>
          <w:rFonts w:ascii="仿宋" w:eastAsia="仿宋" w:hAnsi="仿宋"/>
          <w:sz w:val="32"/>
          <w:szCs w:val="32"/>
        </w:rPr>
        <w:t>事务管理局</w:t>
      </w:r>
      <w:r w:rsidR="008D462C">
        <w:rPr>
          <w:rFonts w:ascii="仿宋" w:eastAsia="仿宋" w:hAnsi="仿宋" w:hint="eastAsia"/>
          <w:sz w:val="32"/>
          <w:szCs w:val="32"/>
        </w:rPr>
        <w:t>等</w:t>
      </w:r>
      <w:r w:rsidR="009349CE" w:rsidRPr="00367759">
        <w:rPr>
          <w:rFonts w:ascii="仿宋" w:eastAsia="仿宋" w:hAnsi="仿宋"/>
          <w:sz w:val="32"/>
          <w:szCs w:val="32"/>
        </w:rPr>
        <w:t>四部门联合印发的</w:t>
      </w:r>
      <w:r w:rsidRPr="00367759">
        <w:rPr>
          <w:rFonts w:ascii="仿宋" w:eastAsia="仿宋" w:hAnsi="仿宋" w:hint="eastAsia"/>
          <w:sz w:val="32"/>
          <w:szCs w:val="32"/>
        </w:rPr>
        <w:t>《关于印发&lt;节约型机关创建行动方案&gt;的</w:t>
      </w:r>
      <w:r w:rsidR="00C0264D" w:rsidRPr="00367759">
        <w:rPr>
          <w:rFonts w:ascii="仿宋" w:eastAsia="仿宋" w:hAnsi="仿宋" w:hint="eastAsia"/>
          <w:sz w:val="32"/>
          <w:szCs w:val="32"/>
        </w:rPr>
        <w:t>通知</w:t>
      </w:r>
      <w:r w:rsidRPr="00367759">
        <w:rPr>
          <w:rFonts w:ascii="仿宋" w:eastAsia="仿宋" w:hAnsi="仿宋" w:hint="eastAsia"/>
          <w:sz w:val="32"/>
          <w:szCs w:val="32"/>
        </w:rPr>
        <w:t>》</w:t>
      </w:r>
      <w:r w:rsidR="00C0264D" w:rsidRPr="00367759">
        <w:rPr>
          <w:rFonts w:ascii="仿宋" w:eastAsia="仿宋" w:hAnsi="仿宋" w:hint="eastAsia"/>
          <w:sz w:val="32"/>
          <w:szCs w:val="32"/>
        </w:rPr>
        <w:t>（国管节能〔2020〕39</w:t>
      </w:r>
      <w:r w:rsidR="009349CE" w:rsidRPr="00367759">
        <w:rPr>
          <w:rFonts w:ascii="仿宋" w:eastAsia="仿宋" w:hAnsi="仿宋" w:hint="eastAsia"/>
          <w:sz w:val="32"/>
          <w:szCs w:val="32"/>
        </w:rPr>
        <w:t>号）精神</w:t>
      </w:r>
      <w:r w:rsidR="00C0264D" w:rsidRPr="00367759">
        <w:rPr>
          <w:rFonts w:ascii="仿宋" w:eastAsia="仿宋" w:hAnsi="仿宋" w:hint="eastAsia"/>
          <w:sz w:val="32"/>
          <w:szCs w:val="32"/>
        </w:rPr>
        <w:t>，</w:t>
      </w:r>
      <w:r w:rsidR="007509A8" w:rsidRPr="00367759">
        <w:rPr>
          <w:rFonts w:ascii="仿宋" w:eastAsia="仿宋" w:hAnsi="仿宋" w:hint="eastAsia"/>
          <w:sz w:val="32"/>
          <w:szCs w:val="32"/>
        </w:rPr>
        <w:t>省机关事务管理局、发展</w:t>
      </w:r>
      <w:r w:rsidR="006403D4" w:rsidRPr="00367759">
        <w:rPr>
          <w:rFonts w:ascii="仿宋" w:eastAsia="仿宋" w:hAnsi="仿宋" w:hint="eastAsia"/>
          <w:sz w:val="32"/>
          <w:szCs w:val="32"/>
        </w:rPr>
        <w:t>和改革委员会</w:t>
      </w:r>
      <w:r w:rsidR="007509A8" w:rsidRPr="00367759">
        <w:rPr>
          <w:rFonts w:ascii="仿宋" w:eastAsia="仿宋" w:hAnsi="仿宋" w:hint="eastAsia"/>
          <w:sz w:val="32"/>
          <w:szCs w:val="32"/>
        </w:rPr>
        <w:t>、财政厅研究制定</w:t>
      </w:r>
      <w:r w:rsidRPr="00367759">
        <w:rPr>
          <w:rFonts w:ascii="仿宋" w:eastAsia="仿宋" w:hAnsi="仿宋" w:hint="eastAsia"/>
          <w:sz w:val="32"/>
          <w:szCs w:val="32"/>
        </w:rPr>
        <w:t>了《海南省节约型机关创建行动方案》，</w:t>
      </w:r>
      <w:r w:rsidR="007509A8" w:rsidRPr="00367759">
        <w:rPr>
          <w:rFonts w:ascii="仿宋" w:eastAsia="仿宋" w:hAnsi="仿宋" w:hint="eastAsia"/>
          <w:sz w:val="32"/>
          <w:szCs w:val="32"/>
        </w:rPr>
        <w:t>现印发实施</w:t>
      </w:r>
      <w:r w:rsidRPr="00367759">
        <w:rPr>
          <w:rFonts w:ascii="仿宋" w:eastAsia="仿宋" w:hAnsi="仿宋" w:hint="eastAsia"/>
          <w:sz w:val="32"/>
          <w:szCs w:val="32"/>
        </w:rPr>
        <w:t>。</w:t>
      </w:r>
    </w:p>
    <w:p w:rsidR="00825A3A" w:rsidRPr="00367759" w:rsidRDefault="00825A3A" w:rsidP="00D37251">
      <w:pPr>
        <w:rPr>
          <w:rFonts w:ascii="仿宋" w:eastAsia="仿宋" w:hAnsi="仿宋"/>
          <w:sz w:val="32"/>
          <w:szCs w:val="32"/>
        </w:rPr>
      </w:pPr>
    </w:p>
    <w:p w:rsidR="00D37251" w:rsidRDefault="00D37251" w:rsidP="00D37251">
      <w:pPr>
        <w:rPr>
          <w:rFonts w:ascii="仿宋" w:eastAsia="仿宋" w:hAnsi="仿宋"/>
          <w:sz w:val="32"/>
          <w:szCs w:val="32"/>
        </w:rPr>
      </w:pPr>
    </w:p>
    <w:p w:rsidR="00B92EA2" w:rsidRDefault="00B92EA2" w:rsidP="00D37251">
      <w:pPr>
        <w:rPr>
          <w:rFonts w:ascii="仿宋" w:eastAsia="仿宋" w:hAnsi="仿宋"/>
          <w:sz w:val="32"/>
          <w:szCs w:val="32"/>
        </w:rPr>
      </w:pPr>
    </w:p>
    <w:p w:rsidR="000430D4" w:rsidRDefault="000430D4" w:rsidP="00D37251">
      <w:pPr>
        <w:rPr>
          <w:rFonts w:ascii="仿宋" w:eastAsia="仿宋" w:hAnsi="仿宋"/>
          <w:sz w:val="32"/>
          <w:szCs w:val="32"/>
        </w:rPr>
      </w:pPr>
    </w:p>
    <w:p w:rsidR="00B92EA2" w:rsidRDefault="00B92EA2" w:rsidP="00D37251">
      <w:pPr>
        <w:rPr>
          <w:rFonts w:ascii="仿宋" w:eastAsia="仿宋" w:hAnsi="仿宋"/>
          <w:sz w:val="32"/>
          <w:szCs w:val="32"/>
        </w:rPr>
      </w:pPr>
    </w:p>
    <w:p w:rsidR="00B92EA2" w:rsidRDefault="00B92EA2" w:rsidP="00D37251">
      <w:pPr>
        <w:rPr>
          <w:rFonts w:ascii="仿宋" w:eastAsia="仿宋" w:hAnsi="仿宋"/>
          <w:sz w:val="32"/>
          <w:szCs w:val="32"/>
        </w:rPr>
      </w:pPr>
    </w:p>
    <w:p w:rsidR="00D37251" w:rsidRDefault="00D37251" w:rsidP="00D37251">
      <w:pPr>
        <w:spacing w:line="600" w:lineRule="exact"/>
        <w:ind w:firstLineChars="200" w:firstLine="640"/>
        <w:rPr>
          <w:rFonts w:ascii="仿宋" w:eastAsia="仿宋" w:hAnsi="仿宋"/>
          <w:color w:val="000000"/>
          <w:sz w:val="32"/>
          <w:szCs w:val="32"/>
        </w:rPr>
      </w:pPr>
    </w:p>
    <w:p w:rsidR="00D37251" w:rsidRDefault="00D37251" w:rsidP="00D37251">
      <w:pPr>
        <w:ind w:firstLineChars="50" w:firstLine="160"/>
        <w:rPr>
          <w:rFonts w:ascii="仿宋" w:eastAsia="仿宋" w:hAnsi="仿宋"/>
          <w:sz w:val="32"/>
          <w:szCs w:val="32"/>
        </w:rPr>
      </w:pPr>
      <w:r w:rsidRPr="00AC50A2">
        <w:rPr>
          <w:rFonts w:ascii="仿宋" w:eastAsia="仿宋" w:hAnsi="仿宋" w:hint="eastAsia"/>
          <w:sz w:val="32"/>
          <w:szCs w:val="32"/>
        </w:rPr>
        <w:t>海南省机关事务管理局</w:t>
      </w:r>
      <w:r>
        <w:rPr>
          <w:rFonts w:ascii="仿宋" w:eastAsia="仿宋" w:hAnsi="仿宋" w:hint="eastAsia"/>
          <w:sz w:val="32"/>
          <w:szCs w:val="32"/>
        </w:rPr>
        <w:t xml:space="preserve">          海南省发展</w:t>
      </w:r>
      <w:r>
        <w:rPr>
          <w:rFonts w:ascii="仿宋" w:eastAsia="仿宋" w:hAnsi="仿宋"/>
          <w:sz w:val="32"/>
          <w:szCs w:val="32"/>
        </w:rPr>
        <w:t>和改革委员会</w:t>
      </w:r>
    </w:p>
    <w:p w:rsidR="00D37251" w:rsidRDefault="00D37251" w:rsidP="00D37251">
      <w:pPr>
        <w:rPr>
          <w:rFonts w:ascii="仿宋" w:eastAsia="仿宋" w:hAnsi="仿宋"/>
          <w:sz w:val="32"/>
          <w:szCs w:val="32"/>
        </w:rPr>
      </w:pPr>
    </w:p>
    <w:p w:rsidR="00D37251" w:rsidRDefault="00D37251" w:rsidP="00D37251">
      <w:pPr>
        <w:rPr>
          <w:rFonts w:ascii="仿宋" w:eastAsia="仿宋" w:hAnsi="仿宋"/>
          <w:sz w:val="32"/>
          <w:szCs w:val="32"/>
        </w:rPr>
      </w:pPr>
    </w:p>
    <w:p w:rsidR="00D37251" w:rsidRDefault="00D37251" w:rsidP="00D37251">
      <w:pPr>
        <w:rPr>
          <w:rFonts w:ascii="仿宋" w:eastAsia="仿宋" w:hAnsi="仿宋"/>
          <w:sz w:val="32"/>
          <w:szCs w:val="32"/>
        </w:rPr>
      </w:pPr>
    </w:p>
    <w:p w:rsidR="00D37251" w:rsidRPr="000F19B7" w:rsidRDefault="00D37251" w:rsidP="00D37251">
      <w:pPr>
        <w:rPr>
          <w:rFonts w:ascii="仿宋" w:eastAsia="仿宋" w:hAnsi="仿宋"/>
          <w:spacing w:val="40"/>
          <w:sz w:val="32"/>
          <w:szCs w:val="32"/>
        </w:rPr>
      </w:pPr>
      <w:r>
        <w:rPr>
          <w:rFonts w:ascii="仿宋" w:eastAsia="仿宋" w:hAnsi="仿宋" w:hint="eastAsia"/>
          <w:sz w:val="32"/>
          <w:szCs w:val="32"/>
        </w:rPr>
        <w:t xml:space="preserve">                                   </w:t>
      </w:r>
      <w:r w:rsidRPr="000F19B7">
        <w:rPr>
          <w:rFonts w:ascii="仿宋" w:eastAsia="仿宋" w:hAnsi="仿宋" w:hint="eastAsia"/>
          <w:spacing w:val="40"/>
          <w:sz w:val="32"/>
          <w:szCs w:val="32"/>
        </w:rPr>
        <w:t>海南省财政厅</w:t>
      </w:r>
    </w:p>
    <w:p w:rsidR="00D37251" w:rsidRPr="00AC50A2" w:rsidRDefault="00D37251" w:rsidP="00D37251">
      <w:pPr>
        <w:ind w:firstLineChars="1750" w:firstLine="560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w:t>
      </w:r>
      <w:r w:rsidRPr="00AC50A2">
        <w:rPr>
          <w:rFonts w:ascii="仿宋" w:eastAsia="仿宋" w:hAnsi="仿宋" w:hint="eastAsia"/>
          <w:sz w:val="32"/>
          <w:szCs w:val="32"/>
        </w:rPr>
        <w:t>年</w:t>
      </w:r>
      <w:r>
        <w:rPr>
          <w:rFonts w:ascii="仿宋" w:eastAsia="仿宋" w:hAnsi="仿宋" w:hint="eastAsia"/>
          <w:sz w:val="32"/>
          <w:szCs w:val="32"/>
        </w:rPr>
        <w:t>5</w:t>
      </w:r>
      <w:r w:rsidRPr="00AC50A2">
        <w:rPr>
          <w:rFonts w:ascii="仿宋" w:eastAsia="仿宋" w:hAnsi="仿宋" w:hint="eastAsia"/>
          <w:sz w:val="32"/>
          <w:szCs w:val="32"/>
        </w:rPr>
        <w:t>月</w:t>
      </w:r>
      <w:r>
        <w:rPr>
          <w:rFonts w:ascii="仿宋" w:eastAsia="仿宋" w:hAnsi="仿宋" w:hint="eastAsia"/>
          <w:sz w:val="32"/>
          <w:szCs w:val="32"/>
        </w:rPr>
        <w:t>11</w:t>
      </w:r>
      <w:r w:rsidRPr="00AC50A2">
        <w:rPr>
          <w:rFonts w:ascii="仿宋" w:eastAsia="仿宋" w:hAnsi="仿宋" w:hint="eastAsia"/>
          <w:sz w:val="32"/>
          <w:szCs w:val="32"/>
        </w:rPr>
        <w:t>日</w:t>
      </w:r>
    </w:p>
    <w:p w:rsidR="00D37251" w:rsidRDefault="00D37251" w:rsidP="000430D4">
      <w:pPr>
        <w:adjustRightInd w:val="0"/>
        <w:snapToGrid w:val="0"/>
        <w:spacing w:line="240" w:lineRule="exact"/>
        <w:rPr>
          <w:rFonts w:ascii="仿宋" w:eastAsia="仿宋" w:hAnsi="仿宋"/>
          <w:bCs/>
          <w:sz w:val="32"/>
          <w:szCs w:val="32"/>
        </w:rPr>
      </w:pPr>
    </w:p>
    <w:p w:rsidR="00D37251" w:rsidRDefault="00D37251" w:rsidP="00D37251">
      <w:pPr>
        <w:adjustRightInd w:val="0"/>
        <w:snapToGrid w:val="0"/>
        <w:spacing w:line="600" w:lineRule="exact"/>
        <w:ind w:firstLineChars="200" w:firstLine="640"/>
        <w:rPr>
          <w:rFonts w:ascii="仿宋" w:eastAsia="仿宋" w:hAnsi="仿宋"/>
          <w:bCs/>
          <w:sz w:val="32"/>
          <w:szCs w:val="32"/>
        </w:rPr>
      </w:pPr>
      <w:r>
        <w:rPr>
          <w:rFonts w:ascii="仿宋" w:eastAsia="仿宋" w:hAnsi="仿宋" w:hint="eastAsia"/>
          <w:sz w:val="32"/>
          <w:szCs w:val="32"/>
        </w:rPr>
        <w:t>（</w:t>
      </w:r>
      <w:r w:rsidRPr="00367759">
        <w:rPr>
          <w:rFonts w:ascii="仿宋" w:eastAsia="仿宋" w:hAnsi="仿宋" w:hint="eastAsia"/>
          <w:sz w:val="32"/>
          <w:szCs w:val="32"/>
        </w:rPr>
        <w:t>联系人：曹理</w:t>
      </w:r>
      <w:r w:rsidR="000430D4">
        <w:rPr>
          <w:rFonts w:ascii="仿宋" w:eastAsia="仿宋" w:hAnsi="仿宋" w:hint="eastAsia"/>
          <w:sz w:val="32"/>
          <w:szCs w:val="32"/>
        </w:rPr>
        <w:t>；</w:t>
      </w:r>
      <w:r w:rsidRPr="00367759">
        <w:rPr>
          <w:rFonts w:ascii="仿宋" w:eastAsia="仿宋" w:hAnsi="仿宋" w:hint="eastAsia"/>
          <w:sz w:val="32"/>
          <w:szCs w:val="32"/>
        </w:rPr>
        <w:t>联系电话：65227325</w:t>
      </w:r>
      <w:r>
        <w:rPr>
          <w:rFonts w:ascii="仿宋" w:eastAsia="仿宋" w:hAnsi="仿宋" w:hint="eastAsia"/>
          <w:sz w:val="32"/>
          <w:szCs w:val="32"/>
        </w:rPr>
        <w:t>、</w:t>
      </w:r>
      <w:r w:rsidRPr="00367759">
        <w:rPr>
          <w:rFonts w:ascii="仿宋" w:eastAsia="仿宋" w:hAnsi="仿宋" w:hint="eastAsia"/>
          <w:sz w:val="32"/>
          <w:szCs w:val="32"/>
        </w:rPr>
        <w:t>13976918627</w:t>
      </w:r>
      <w:r>
        <w:rPr>
          <w:rFonts w:ascii="仿宋" w:eastAsia="仿宋" w:hAnsi="仿宋" w:hint="eastAsia"/>
          <w:sz w:val="32"/>
          <w:szCs w:val="32"/>
        </w:rPr>
        <w:t>）</w:t>
      </w:r>
    </w:p>
    <w:p w:rsidR="000430D4" w:rsidRDefault="000430D4" w:rsidP="000430D4">
      <w:pPr>
        <w:adjustRightInd w:val="0"/>
        <w:snapToGrid w:val="0"/>
        <w:spacing w:line="240" w:lineRule="exact"/>
        <w:ind w:firstLineChars="200" w:firstLine="640"/>
        <w:rPr>
          <w:rFonts w:ascii="仿宋" w:eastAsia="仿宋" w:hAnsi="仿宋"/>
          <w:bCs/>
          <w:sz w:val="32"/>
          <w:szCs w:val="32"/>
        </w:rPr>
      </w:pPr>
    </w:p>
    <w:p w:rsidR="000430D4" w:rsidRDefault="000430D4" w:rsidP="000430D4">
      <w:pPr>
        <w:adjustRightInd w:val="0"/>
        <w:snapToGrid w:val="0"/>
        <w:spacing w:line="600" w:lineRule="exact"/>
        <w:ind w:firstLineChars="200" w:firstLine="640"/>
        <w:rPr>
          <w:rFonts w:ascii="仿宋" w:eastAsia="仿宋" w:hAnsi="仿宋"/>
          <w:bCs/>
          <w:sz w:val="32"/>
          <w:szCs w:val="32"/>
        </w:rPr>
      </w:pPr>
      <w:r w:rsidRPr="009C19CD">
        <w:rPr>
          <w:rFonts w:ascii="仿宋" w:eastAsia="仿宋" w:hAnsi="仿宋" w:hint="eastAsia"/>
          <w:bCs/>
          <w:sz w:val="32"/>
          <w:szCs w:val="32"/>
        </w:rPr>
        <w:t>（此件主动公开）</w:t>
      </w:r>
    </w:p>
    <w:p w:rsidR="00D37251" w:rsidRDefault="00D37251" w:rsidP="00D37251">
      <w:pPr>
        <w:adjustRightInd w:val="0"/>
        <w:snapToGrid w:val="0"/>
        <w:spacing w:line="600" w:lineRule="exact"/>
        <w:rPr>
          <w:rFonts w:ascii="仿宋" w:eastAsia="仿宋" w:hAnsi="仿宋"/>
          <w:bCs/>
          <w:sz w:val="32"/>
          <w:szCs w:val="32"/>
        </w:rPr>
      </w:pPr>
    </w:p>
    <w:p w:rsidR="00D37251" w:rsidRPr="00D37251" w:rsidRDefault="00D37251" w:rsidP="00D37251">
      <w:pPr>
        <w:adjustRightInd w:val="0"/>
        <w:snapToGrid w:val="0"/>
        <w:spacing w:line="600" w:lineRule="exact"/>
        <w:rPr>
          <w:rFonts w:ascii="仿宋" w:eastAsia="仿宋" w:hAnsi="仿宋"/>
          <w:bCs/>
          <w:sz w:val="32"/>
          <w:szCs w:val="32"/>
        </w:rPr>
      </w:pPr>
    </w:p>
    <w:p w:rsidR="00B92EA2" w:rsidRDefault="00B92EA2" w:rsidP="00D37251">
      <w:pPr>
        <w:adjustRightInd w:val="0"/>
        <w:snapToGrid w:val="0"/>
        <w:spacing w:line="600" w:lineRule="exact"/>
        <w:rPr>
          <w:rFonts w:ascii="仿宋" w:eastAsia="仿宋" w:hAnsi="仿宋"/>
          <w:bCs/>
          <w:sz w:val="32"/>
          <w:szCs w:val="32"/>
        </w:rPr>
      </w:pPr>
    </w:p>
    <w:p w:rsidR="00B92EA2" w:rsidRPr="00D37251" w:rsidRDefault="00B92EA2" w:rsidP="00D37251">
      <w:pPr>
        <w:adjustRightInd w:val="0"/>
        <w:snapToGrid w:val="0"/>
        <w:spacing w:line="600" w:lineRule="exact"/>
        <w:rPr>
          <w:rFonts w:ascii="仿宋" w:eastAsia="仿宋" w:hAnsi="仿宋"/>
          <w:bCs/>
          <w:sz w:val="32"/>
          <w:szCs w:val="32"/>
        </w:rPr>
      </w:pPr>
    </w:p>
    <w:p w:rsidR="00D37251" w:rsidRDefault="00D37251" w:rsidP="00D37251">
      <w:pPr>
        <w:spacing w:line="300" w:lineRule="exact"/>
        <w:rPr>
          <w:rFonts w:ascii="仿宋" w:eastAsia="仿宋" w:hAnsi="仿宋"/>
          <w:sz w:val="32"/>
          <w:szCs w:val="32"/>
        </w:rPr>
      </w:pPr>
    </w:p>
    <w:p w:rsidR="00D37251" w:rsidRDefault="00D37251" w:rsidP="00D37251">
      <w:pPr>
        <w:spacing w:line="300" w:lineRule="exact"/>
        <w:rPr>
          <w:rFonts w:ascii="仿宋" w:eastAsia="仿宋" w:hAnsi="仿宋"/>
          <w:sz w:val="32"/>
          <w:szCs w:val="32"/>
        </w:rPr>
      </w:pPr>
    </w:p>
    <w:p w:rsidR="00D37251" w:rsidRDefault="00D37251" w:rsidP="00D37251">
      <w:pPr>
        <w:spacing w:line="300" w:lineRule="exact"/>
        <w:rPr>
          <w:rFonts w:ascii="仿宋" w:eastAsia="仿宋" w:hAnsi="仿宋"/>
          <w:sz w:val="32"/>
          <w:szCs w:val="32"/>
        </w:rPr>
      </w:pPr>
    </w:p>
    <w:tbl>
      <w:tblPr>
        <w:tblW w:w="9000" w:type="dxa"/>
        <w:tblInd w:w="108" w:type="dxa"/>
        <w:tblBorders>
          <w:top w:val="single" w:sz="4" w:space="0" w:color="auto"/>
          <w:bottom w:val="single" w:sz="4" w:space="0" w:color="auto"/>
        </w:tblBorders>
        <w:tblLook w:val="0000" w:firstRow="0" w:lastRow="0" w:firstColumn="0" w:lastColumn="0" w:noHBand="0" w:noVBand="0"/>
      </w:tblPr>
      <w:tblGrid>
        <w:gridCol w:w="9000"/>
      </w:tblGrid>
      <w:tr w:rsidR="00D37251" w:rsidTr="00A5657C">
        <w:trPr>
          <w:trHeight w:val="630"/>
        </w:trPr>
        <w:tc>
          <w:tcPr>
            <w:tcW w:w="9000" w:type="dxa"/>
            <w:tcBorders>
              <w:top w:val="single" w:sz="4" w:space="0" w:color="auto"/>
              <w:left w:val="nil"/>
              <w:bottom w:val="single" w:sz="4" w:space="0" w:color="auto"/>
              <w:right w:val="nil"/>
            </w:tcBorders>
            <w:vAlign w:val="center"/>
          </w:tcPr>
          <w:p w:rsidR="00D37251" w:rsidRDefault="00D37251" w:rsidP="00D37251">
            <w:pPr>
              <w:spacing w:line="400" w:lineRule="exact"/>
              <w:rPr>
                <w:rFonts w:ascii="仿宋" w:eastAsia="仿宋" w:hAnsi="仿宋"/>
                <w:bCs/>
                <w:sz w:val="28"/>
                <w:szCs w:val="28"/>
              </w:rPr>
            </w:pPr>
            <w:r>
              <w:rPr>
                <w:rFonts w:ascii="仿宋" w:eastAsia="仿宋" w:hAnsi="仿宋" w:hint="eastAsia"/>
                <w:bCs/>
                <w:sz w:val="28"/>
                <w:szCs w:val="28"/>
              </w:rPr>
              <w:t xml:space="preserve">  海南省机关事务管理局办公室              2020年5月12日印发</w:t>
            </w:r>
          </w:p>
        </w:tc>
      </w:tr>
    </w:tbl>
    <w:p w:rsidR="00B90044" w:rsidRDefault="00825A3A" w:rsidP="00D37251">
      <w:pPr>
        <w:spacing w:line="100" w:lineRule="exact"/>
        <w:rPr>
          <w:rFonts w:ascii="仿宋" w:eastAsia="仿宋" w:hAnsi="仿宋"/>
          <w:sz w:val="32"/>
          <w:szCs w:val="32"/>
        </w:rPr>
      </w:pPr>
      <w:r w:rsidRPr="00367759">
        <w:rPr>
          <w:rFonts w:ascii="仿宋" w:eastAsia="仿宋" w:hAnsi="仿宋" w:hint="eastAsia"/>
          <w:sz w:val="32"/>
          <w:szCs w:val="32"/>
        </w:rPr>
        <w:t xml:space="preserve"> </w:t>
      </w:r>
    </w:p>
    <w:p w:rsidR="00B90044" w:rsidRPr="00B90044" w:rsidRDefault="00B90044" w:rsidP="00B90044">
      <w:pPr>
        <w:spacing w:line="640" w:lineRule="exact"/>
        <w:jc w:val="center"/>
        <w:rPr>
          <w:rFonts w:ascii="方正小标宋_GBK" w:eastAsia="方正小标宋_GBK"/>
          <w:sz w:val="44"/>
          <w:szCs w:val="44"/>
        </w:rPr>
      </w:pPr>
      <w:r w:rsidRPr="00B90044">
        <w:rPr>
          <w:rFonts w:ascii="方正小标宋_GBK" w:eastAsia="方正小标宋_GBK" w:hint="eastAsia"/>
          <w:sz w:val="44"/>
          <w:szCs w:val="44"/>
        </w:rPr>
        <w:lastRenderedPageBreak/>
        <w:t>海南省节约型机关创建行动方案</w:t>
      </w:r>
    </w:p>
    <w:p w:rsidR="00B90044" w:rsidRPr="00C8636F" w:rsidRDefault="00B90044" w:rsidP="00B90044">
      <w:pPr>
        <w:spacing w:line="600" w:lineRule="exact"/>
        <w:rPr>
          <w:rFonts w:ascii="仿宋_GB2312" w:eastAsia="仿宋_GB2312"/>
          <w:sz w:val="32"/>
          <w:szCs w:val="32"/>
        </w:rPr>
      </w:pPr>
    </w:p>
    <w:p w:rsidR="00B90044" w:rsidRPr="00B90044" w:rsidRDefault="00B90044" w:rsidP="00B90044">
      <w:pPr>
        <w:spacing w:line="580" w:lineRule="exact"/>
        <w:ind w:firstLineChars="200" w:firstLine="640"/>
        <w:rPr>
          <w:rFonts w:ascii="仿宋" w:eastAsia="仿宋" w:hAnsi="仿宋"/>
          <w:sz w:val="32"/>
          <w:szCs w:val="32"/>
        </w:rPr>
      </w:pPr>
      <w:r w:rsidRPr="00B90044">
        <w:rPr>
          <w:rFonts w:ascii="仿宋" w:eastAsia="仿宋" w:hAnsi="仿宋" w:hint="eastAsia"/>
          <w:sz w:val="32"/>
          <w:szCs w:val="32"/>
        </w:rPr>
        <w:t>为全面落实习近平总书记“4.13”重要讲话和中央12号文件精神，积极推动海南省国家生态文明试验区建设，根据国家</w:t>
      </w:r>
      <w:r w:rsidRPr="00B90044">
        <w:rPr>
          <w:rFonts w:ascii="仿宋" w:eastAsia="仿宋" w:hAnsi="仿宋"/>
          <w:sz w:val="32"/>
          <w:szCs w:val="32"/>
        </w:rPr>
        <w:t>机关事务管理局</w:t>
      </w:r>
      <w:r w:rsidRPr="00B90044">
        <w:rPr>
          <w:rFonts w:ascii="仿宋" w:eastAsia="仿宋" w:hAnsi="仿宋" w:hint="eastAsia"/>
          <w:sz w:val="32"/>
          <w:szCs w:val="32"/>
        </w:rPr>
        <w:t>等四</w:t>
      </w:r>
      <w:r w:rsidRPr="00B90044">
        <w:rPr>
          <w:rFonts w:ascii="仿宋" w:eastAsia="仿宋" w:hAnsi="仿宋"/>
          <w:sz w:val="32"/>
          <w:szCs w:val="32"/>
        </w:rPr>
        <w:t>部门联合下发的</w:t>
      </w:r>
      <w:r w:rsidRPr="00B90044">
        <w:rPr>
          <w:rFonts w:ascii="仿宋" w:eastAsia="仿宋" w:hAnsi="仿宋" w:hint="eastAsia"/>
          <w:sz w:val="32"/>
          <w:szCs w:val="32"/>
        </w:rPr>
        <w:t>《关于</w:t>
      </w:r>
      <w:r w:rsidRPr="00B90044">
        <w:rPr>
          <w:rFonts w:ascii="仿宋" w:eastAsia="仿宋" w:hAnsi="仿宋"/>
          <w:sz w:val="32"/>
          <w:szCs w:val="32"/>
        </w:rPr>
        <w:t>印发</w:t>
      </w:r>
      <w:r w:rsidRPr="00B90044">
        <w:rPr>
          <w:rFonts w:ascii="仿宋" w:eastAsia="仿宋" w:hAnsi="仿宋" w:hint="eastAsia"/>
          <w:sz w:val="32"/>
          <w:szCs w:val="32"/>
        </w:rPr>
        <w:t>&lt;节约型机关创建行动方案&gt;的</w:t>
      </w:r>
      <w:r w:rsidRPr="00B90044">
        <w:rPr>
          <w:rFonts w:ascii="仿宋" w:eastAsia="仿宋" w:hAnsi="仿宋"/>
          <w:sz w:val="32"/>
          <w:szCs w:val="32"/>
        </w:rPr>
        <w:t>通知</w:t>
      </w:r>
      <w:r w:rsidRPr="00B90044">
        <w:rPr>
          <w:rFonts w:ascii="仿宋" w:eastAsia="仿宋" w:hAnsi="仿宋" w:hint="eastAsia"/>
          <w:sz w:val="32"/>
          <w:szCs w:val="32"/>
        </w:rPr>
        <w:t>》（国管节能〔2020〕39号）要求，结合实际，就我省节约型机关创建行动制定如下方案。</w:t>
      </w:r>
    </w:p>
    <w:p w:rsidR="00B90044" w:rsidRPr="00C8636F" w:rsidRDefault="00B90044" w:rsidP="00B90044">
      <w:pPr>
        <w:spacing w:line="580" w:lineRule="exact"/>
        <w:ind w:firstLineChars="200" w:firstLine="640"/>
        <w:rPr>
          <w:rFonts w:ascii="黑体" w:eastAsia="黑体" w:hAnsi="黑体"/>
          <w:sz w:val="32"/>
          <w:szCs w:val="32"/>
        </w:rPr>
      </w:pPr>
      <w:r w:rsidRPr="00C8636F">
        <w:rPr>
          <w:rFonts w:ascii="黑体" w:eastAsia="黑体" w:hAnsi="黑体" w:hint="eastAsia"/>
          <w:sz w:val="32"/>
          <w:szCs w:val="32"/>
        </w:rPr>
        <w:t xml:space="preserve"> 一、工作目标</w:t>
      </w:r>
    </w:p>
    <w:p w:rsidR="00B90044" w:rsidRPr="00B90044" w:rsidRDefault="00B90044" w:rsidP="00B90044">
      <w:pPr>
        <w:spacing w:line="580" w:lineRule="exact"/>
        <w:ind w:firstLineChars="200" w:firstLine="640"/>
        <w:rPr>
          <w:rFonts w:ascii="仿宋" w:eastAsia="仿宋" w:hAnsi="仿宋"/>
          <w:sz w:val="32"/>
          <w:szCs w:val="32"/>
        </w:rPr>
      </w:pPr>
      <w:r w:rsidRPr="00B90044">
        <w:rPr>
          <w:rFonts w:ascii="仿宋" w:eastAsia="仿宋" w:hAnsi="仿宋" w:hint="eastAsia"/>
          <w:sz w:val="32"/>
          <w:szCs w:val="32"/>
        </w:rPr>
        <w:t>以习近平新时代中国特色社会主义思想为指导，以《党政机关厉行节约反对浪费条例》《公共机构节能条例》《海南省公共机构节能管理办法》等法规性</w:t>
      </w:r>
      <w:r w:rsidRPr="00B90044">
        <w:rPr>
          <w:rFonts w:ascii="仿宋" w:eastAsia="仿宋" w:hAnsi="仿宋"/>
          <w:sz w:val="32"/>
          <w:szCs w:val="32"/>
        </w:rPr>
        <w:t>文件</w:t>
      </w:r>
      <w:r w:rsidRPr="00B90044">
        <w:rPr>
          <w:rFonts w:ascii="仿宋" w:eastAsia="仿宋" w:hAnsi="仿宋" w:hint="eastAsia"/>
          <w:sz w:val="32"/>
          <w:szCs w:val="32"/>
        </w:rPr>
        <w:t>为抓手，推动党政机关厉行勤俭节约、反对铺张浪费，健全节约能源资源管理制度，提高能源资源利用效率、降低机关运行成本，推行绿色办公，率先全面实施生活垃圾分类制度，引导干部职工养成简约适度、绿色低碳的生活和工作方式，确保全面完成国家下达的能源资源节约和环境保护任务。到2020年底，15%的县级及以上党政机关建成节约型机关，到2021年底，创建完成率</w:t>
      </w:r>
      <w:r w:rsidRPr="00B90044">
        <w:rPr>
          <w:rFonts w:ascii="仿宋" w:eastAsia="仿宋" w:hAnsi="仿宋"/>
          <w:sz w:val="32"/>
          <w:szCs w:val="32"/>
        </w:rPr>
        <w:t>达到</w:t>
      </w:r>
      <w:r w:rsidRPr="00B90044">
        <w:rPr>
          <w:rFonts w:ascii="仿宋" w:eastAsia="仿宋" w:hAnsi="仿宋" w:hint="eastAsia"/>
          <w:sz w:val="32"/>
          <w:szCs w:val="32"/>
        </w:rPr>
        <w:t>5</w:t>
      </w:r>
      <w:r w:rsidRPr="00B90044">
        <w:rPr>
          <w:rFonts w:ascii="仿宋" w:eastAsia="仿宋" w:hAnsi="仿宋"/>
          <w:sz w:val="32"/>
          <w:szCs w:val="32"/>
        </w:rPr>
        <w:t>0</w:t>
      </w:r>
      <w:r w:rsidRPr="00B90044">
        <w:rPr>
          <w:rFonts w:ascii="仿宋" w:eastAsia="仿宋" w:hAnsi="仿宋" w:hint="eastAsia"/>
          <w:sz w:val="32"/>
          <w:szCs w:val="32"/>
        </w:rPr>
        <w:t>%，到2022年底，创建完成率</w:t>
      </w:r>
      <w:r w:rsidRPr="00B90044">
        <w:rPr>
          <w:rFonts w:ascii="仿宋" w:eastAsia="仿宋" w:hAnsi="仿宋"/>
          <w:sz w:val="32"/>
          <w:szCs w:val="32"/>
        </w:rPr>
        <w:t>达到</w:t>
      </w:r>
      <w:r w:rsidRPr="00B90044">
        <w:rPr>
          <w:rFonts w:ascii="仿宋" w:eastAsia="仿宋" w:hAnsi="仿宋" w:hint="eastAsia"/>
          <w:sz w:val="32"/>
          <w:szCs w:val="32"/>
        </w:rPr>
        <w:t>70%。</w:t>
      </w:r>
    </w:p>
    <w:p w:rsidR="00B90044" w:rsidRPr="00C8636F" w:rsidRDefault="00B90044" w:rsidP="00B90044">
      <w:pPr>
        <w:spacing w:line="580" w:lineRule="exact"/>
        <w:ind w:firstLineChars="200" w:firstLine="640"/>
        <w:rPr>
          <w:rFonts w:ascii="黑体" w:eastAsia="黑体" w:hAnsi="黑体"/>
          <w:sz w:val="32"/>
          <w:szCs w:val="32"/>
        </w:rPr>
      </w:pPr>
      <w:r w:rsidRPr="00C8636F">
        <w:rPr>
          <w:rFonts w:ascii="黑体" w:eastAsia="黑体" w:hAnsi="黑体" w:hint="eastAsia"/>
          <w:sz w:val="32"/>
          <w:szCs w:val="32"/>
        </w:rPr>
        <w:t>二、创建对象及职责</w:t>
      </w:r>
    </w:p>
    <w:p w:rsidR="00B90044" w:rsidRPr="00B90044" w:rsidRDefault="00B90044" w:rsidP="00B90044">
      <w:pPr>
        <w:spacing w:line="580" w:lineRule="exact"/>
        <w:ind w:firstLineChars="200" w:firstLine="640"/>
        <w:rPr>
          <w:rFonts w:ascii="仿宋" w:eastAsia="仿宋" w:hAnsi="仿宋"/>
          <w:sz w:val="32"/>
          <w:szCs w:val="32"/>
        </w:rPr>
      </w:pPr>
      <w:r w:rsidRPr="00B90044">
        <w:rPr>
          <w:rFonts w:ascii="仿宋" w:eastAsia="仿宋" w:hAnsi="仿宋" w:hint="eastAsia"/>
          <w:sz w:val="32"/>
          <w:szCs w:val="32"/>
        </w:rPr>
        <w:t>节约型机关创建对象为全省县级及以上党政机关，包括党的机关、人大机关、行政机关、政协机关、监察机关、审判机关、检察机关，以及工会、共青团、妇联等人民团体和参照公务员法管理的事业单位。</w:t>
      </w:r>
    </w:p>
    <w:p w:rsidR="00B90044" w:rsidRPr="00B90044" w:rsidRDefault="00B90044" w:rsidP="00B90044">
      <w:pPr>
        <w:spacing w:line="580" w:lineRule="exact"/>
        <w:ind w:firstLineChars="200" w:firstLine="640"/>
        <w:rPr>
          <w:rFonts w:ascii="仿宋" w:eastAsia="仿宋" w:hAnsi="仿宋"/>
          <w:sz w:val="32"/>
          <w:szCs w:val="32"/>
        </w:rPr>
      </w:pPr>
      <w:r w:rsidRPr="00B90044">
        <w:rPr>
          <w:rFonts w:ascii="仿宋" w:eastAsia="仿宋" w:hAnsi="仿宋" w:hint="eastAsia"/>
          <w:sz w:val="32"/>
          <w:szCs w:val="32"/>
        </w:rPr>
        <w:lastRenderedPageBreak/>
        <w:t>省机关事务管理局负责推进全省节约型机关创建行动，制定创建行动方案及评分表，督促指导核查党政机关落实创建行动要求。</w:t>
      </w:r>
    </w:p>
    <w:p w:rsidR="00B90044" w:rsidRPr="00B90044" w:rsidRDefault="00B90044" w:rsidP="00B90044">
      <w:pPr>
        <w:spacing w:line="580" w:lineRule="exact"/>
        <w:ind w:firstLineChars="200" w:firstLine="640"/>
        <w:rPr>
          <w:rFonts w:ascii="仿宋" w:eastAsia="仿宋" w:hAnsi="仿宋"/>
          <w:sz w:val="32"/>
          <w:szCs w:val="32"/>
        </w:rPr>
      </w:pPr>
      <w:r w:rsidRPr="00B90044">
        <w:rPr>
          <w:rFonts w:ascii="仿宋" w:eastAsia="仿宋" w:hAnsi="仿宋" w:hint="eastAsia"/>
          <w:sz w:val="32"/>
          <w:szCs w:val="32"/>
        </w:rPr>
        <w:t>市县机关事务主管部门负责推进本市县节约型机关创建行动，制定创建行动方案，核查各单位自评结果。</w:t>
      </w:r>
    </w:p>
    <w:p w:rsidR="00B90044" w:rsidRPr="00B90044" w:rsidRDefault="00B90044" w:rsidP="00B90044">
      <w:pPr>
        <w:spacing w:line="580" w:lineRule="exact"/>
        <w:ind w:firstLineChars="200" w:firstLine="640"/>
        <w:rPr>
          <w:rFonts w:ascii="仿宋" w:eastAsia="仿宋" w:hAnsi="仿宋"/>
          <w:sz w:val="32"/>
          <w:szCs w:val="32"/>
        </w:rPr>
      </w:pPr>
      <w:r w:rsidRPr="00B90044">
        <w:rPr>
          <w:rFonts w:ascii="仿宋" w:eastAsia="仿宋" w:hAnsi="仿宋" w:hint="eastAsia"/>
          <w:sz w:val="32"/>
          <w:szCs w:val="32"/>
        </w:rPr>
        <w:t>各级党政机关要按照行动方案要求，落实落细各项创建内容，按时报送自评材料。</w:t>
      </w:r>
    </w:p>
    <w:p w:rsidR="00B90044" w:rsidRPr="00B90044" w:rsidRDefault="00B90044" w:rsidP="00B90044">
      <w:pPr>
        <w:spacing w:line="580" w:lineRule="exact"/>
        <w:ind w:firstLineChars="200" w:firstLine="640"/>
        <w:rPr>
          <w:rFonts w:ascii="仿宋" w:eastAsia="仿宋" w:hAnsi="仿宋" w:cs="仿宋"/>
          <w:sz w:val="32"/>
          <w:szCs w:val="32"/>
        </w:rPr>
      </w:pPr>
      <w:r w:rsidRPr="00B90044">
        <w:rPr>
          <w:rFonts w:ascii="仿宋" w:eastAsia="仿宋" w:hAnsi="仿宋" w:hint="eastAsia"/>
          <w:sz w:val="32"/>
          <w:szCs w:val="32"/>
        </w:rPr>
        <w:t>省直党政机关</w:t>
      </w:r>
      <w:r w:rsidRPr="00B90044">
        <w:rPr>
          <w:rFonts w:ascii="仿宋" w:eastAsia="仿宋" w:hAnsi="仿宋" w:cs="仿宋" w:hint="eastAsia"/>
          <w:sz w:val="32"/>
          <w:szCs w:val="32"/>
        </w:rPr>
        <w:t>负责组织监督指导所属单位节约型机关创建行动。</w:t>
      </w:r>
    </w:p>
    <w:p w:rsidR="00B90044" w:rsidRPr="00B90044" w:rsidRDefault="00B90044" w:rsidP="00B90044">
      <w:pPr>
        <w:spacing w:line="580" w:lineRule="exact"/>
        <w:ind w:firstLineChars="200" w:firstLine="640"/>
        <w:rPr>
          <w:rFonts w:ascii="仿宋" w:eastAsia="仿宋" w:hAnsi="仿宋"/>
          <w:sz w:val="32"/>
          <w:szCs w:val="32"/>
        </w:rPr>
      </w:pPr>
      <w:r w:rsidRPr="00B90044">
        <w:rPr>
          <w:rFonts w:ascii="仿宋" w:eastAsia="仿宋" w:hAnsi="仿宋" w:hint="eastAsia"/>
          <w:sz w:val="32"/>
          <w:szCs w:val="32"/>
        </w:rPr>
        <w:t>各级财政部门要对创建行动给予必要的资金保障。所需</w:t>
      </w:r>
      <w:r w:rsidRPr="00B90044">
        <w:rPr>
          <w:rFonts w:ascii="仿宋" w:eastAsia="仿宋" w:hAnsi="仿宋"/>
          <w:sz w:val="32"/>
          <w:szCs w:val="32"/>
        </w:rPr>
        <w:t>资金在相关部门预算</w:t>
      </w:r>
      <w:r w:rsidRPr="00B90044">
        <w:rPr>
          <w:rFonts w:ascii="仿宋" w:eastAsia="仿宋" w:hAnsi="仿宋" w:hint="eastAsia"/>
          <w:sz w:val="32"/>
          <w:szCs w:val="32"/>
        </w:rPr>
        <w:t>中</w:t>
      </w:r>
      <w:r w:rsidRPr="00B90044">
        <w:rPr>
          <w:rFonts w:ascii="仿宋" w:eastAsia="仿宋" w:hAnsi="仿宋"/>
          <w:sz w:val="32"/>
          <w:szCs w:val="32"/>
        </w:rPr>
        <w:t>统筹安排，并实施绩效评价管理。</w:t>
      </w:r>
    </w:p>
    <w:p w:rsidR="00B90044" w:rsidRPr="00B90044" w:rsidRDefault="00B90044" w:rsidP="00B90044">
      <w:pPr>
        <w:spacing w:line="580" w:lineRule="exact"/>
        <w:ind w:firstLineChars="200" w:firstLine="640"/>
        <w:rPr>
          <w:rFonts w:ascii="仿宋" w:eastAsia="仿宋" w:hAnsi="仿宋"/>
          <w:sz w:val="32"/>
          <w:szCs w:val="32"/>
        </w:rPr>
      </w:pPr>
      <w:r w:rsidRPr="00B90044">
        <w:rPr>
          <w:rFonts w:ascii="仿宋" w:eastAsia="仿宋" w:hAnsi="仿宋" w:hint="eastAsia"/>
          <w:sz w:val="32"/>
          <w:szCs w:val="32"/>
        </w:rPr>
        <w:t>各级机关事务、发展改革、财政、宣传等主管部门要形成合力，共同推进节约型机关创建行动。</w:t>
      </w:r>
    </w:p>
    <w:p w:rsidR="00B90044" w:rsidRPr="00C8636F" w:rsidRDefault="00B90044" w:rsidP="00B90044">
      <w:pPr>
        <w:spacing w:line="580" w:lineRule="exact"/>
        <w:ind w:firstLineChars="200" w:firstLine="640"/>
        <w:rPr>
          <w:rFonts w:ascii="黑体" w:eastAsia="黑体" w:hAnsi="黑体"/>
          <w:sz w:val="32"/>
          <w:szCs w:val="32"/>
        </w:rPr>
      </w:pPr>
      <w:r w:rsidRPr="00C8636F">
        <w:rPr>
          <w:rFonts w:ascii="黑体" w:eastAsia="黑体" w:hAnsi="黑体" w:hint="eastAsia"/>
          <w:sz w:val="32"/>
          <w:szCs w:val="32"/>
        </w:rPr>
        <w:t>三、创建内容与评价方式</w:t>
      </w:r>
    </w:p>
    <w:p w:rsidR="00B90044" w:rsidRPr="00B90044" w:rsidRDefault="00B90044" w:rsidP="00B90044">
      <w:pPr>
        <w:spacing w:line="580" w:lineRule="exact"/>
        <w:ind w:firstLineChars="200" w:firstLine="640"/>
        <w:rPr>
          <w:rFonts w:ascii="仿宋" w:eastAsia="仿宋" w:hAnsi="仿宋"/>
          <w:sz w:val="32"/>
          <w:szCs w:val="32"/>
        </w:rPr>
      </w:pPr>
      <w:r w:rsidRPr="00B90044">
        <w:rPr>
          <w:rFonts w:ascii="仿宋" w:eastAsia="仿宋" w:hAnsi="仿宋" w:hint="eastAsia"/>
          <w:sz w:val="32"/>
          <w:szCs w:val="32"/>
        </w:rPr>
        <w:t>各级党政机关要按照《节约型机关创建行动方案》组织开展创建行动，并对照《海南省节约型机关创建评价</w:t>
      </w:r>
      <w:r w:rsidRPr="00B90044">
        <w:rPr>
          <w:rFonts w:ascii="仿宋" w:eastAsia="仿宋" w:hAnsi="仿宋"/>
          <w:sz w:val="32"/>
          <w:szCs w:val="32"/>
        </w:rPr>
        <w:t>指标</w:t>
      </w:r>
      <w:r w:rsidRPr="00B90044">
        <w:rPr>
          <w:rFonts w:ascii="仿宋" w:eastAsia="仿宋" w:hAnsi="仿宋" w:hint="eastAsia"/>
          <w:sz w:val="32"/>
          <w:szCs w:val="32"/>
        </w:rPr>
        <w:t>》进行打分评价，经</w:t>
      </w:r>
      <w:r w:rsidRPr="00B90044">
        <w:rPr>
          <w:rFonts w:ascii="仿宋" w:eastAsia="仿宋" w:hAnsi="仿宋"/>
          <w:sz w:val="32"/>
          <w:szCs w:val="32"/>
        </w:rPr>
        <w:t>审核</w:t>
      </w:r>
      <w:r w:rsidRPr="00B90044">
        <w:rPr>
          <w:rFonts w:ascii="仿宋" w:eastAsia="仿宋" w:hAnsi="仿宋" w:hint="eastAsia"/>
          <w:sz w:val="32"/>
          <w:szCs w:val="32"/>
        </w:rPr>
        <w:t>得分</w:t>
      </w:r>
      <w:r w:rsidRPr="00B90044">
        <w:rPr>
          <w:rFonts w:ascii="仿宋" w:eastAsia="仿宋" w:hAnsi="仿宋"/>
          <w:sz w:val="32"/>
          <w:szCs w:val="32"/>
        </w:rPr>
        <w:t>在</w:t>
      </w:r>
      <w:r w:rsidRPr="00B90044">
        <w:rPr>
          <w:rFonts w:ascii="仿宋" w:eastAsia="仿宋" w:hAnsi="仿宋" w:hint="eastAsia"/>
          <w:sz w:val="32"/>
          <w:szCs w:val="32"/>
        </w:rPr>
        <w:t>80分（含）以上的</w:t>
      </w:r>
      <w:r w:rsidRPr="00B90044">
        <w:rPr>
          <w:rFonts w:ascii="仿宋" w:eastAsia="仿宋" w:hAnsi="仿宋"/>
          <w:sz w:val="32"/>
          <w:szCs w:val="32"/>
        </w:rPr>
        <w:t>，</w:t>
      </w:r>
      <w:r w:rsidRPr="00B90044">
        <w:rPr>
          <w:rFonts w:ascii="仿宋" w:eastAsia="仿宋" w:hAnsi="仿宋" w:hint="eastAsia"/>
          <w:sz w:val="32"/>
          <w:szCs w:val="32"/>
        </w:rPr>
        <w:t>评</w:t>
      </w:r>
      <w:r w:rsidRPr="00B90044">
        <w:rPr>
          <w:rFonts w:ascii="仿宋" w:eastAsia="仿宋" w:hAnsi="仿宋"/>
          <w:sz w:val="32"/>
          <w:szCs w:val="32"/>
        </w:rPr>
        <w:t>定为</w:t>
      </w:r>
      <w:r w:rsidRPr="00B90044">
        <w:rPr>
          <w:rFonts w:ascii="仿宋" w:eastAsia="仿宋" w:hAnsi="仿宋" w:hint="eastAsia"/>
          <w:sz w:val="32"/>
          <w:szCs w:val="32"/>
        </w:rPr>
        <w:t>节约型机关。</w:t>
      </w:r>
    </w:p>
    <w:p w:rsidR="00B90044" w:rsidRPr="00C8636F" w:rsidRDefault="00B90044" w:rsidP="00B90044">
      <w:pPr>
        <w:spacing w:line="580" w:lineRule="exact"/>
        <w:ind w:firstLineChars="200" w:firstLine="640"/>
        <w:rPr>
          <w:rFonts w:ascii="黑体" w:eastAsia="黑体" w:hAnsi="黑体"/>
          <w:sz w:val="32"/>
          <w:szCs w:val="32"/>
        </w:rPr>
      </w:pPr>
      <w:r>
        <w:rPr>
          <w:rFonts w:ascii="黑体" w:eastAsia="黑体" w:hAnsi="黑体" w:hint="eastAsia"/>
          <w:sz w:val="32"/>
          <w:szCs w:val="32"/>
        </w:rPr>
        <w:t>四、创建行动</w:t>
      </w:r>
      <w:r w:rsidRPr="00C8636F">
        <w:rPr>
          <w:rFonts w:ascii="黑体" w:eastAsia="黑体" w:hAnsi="黑体" w:hint="eastAsia"/>
          <w:sz w:val="32"/>
          <w:szCs w:val="32"/>
        </w:rPr>
        <w:t>安排</w:t>
      </w:r>
    </w:p>
    <w:p w:rsidR="00B90044" w:rsidRPr="00B90044" w:rsidRDefault="00B90044" w:rsidP="00B90044">
      <w:pPr>
        <w:spacing w:line="580" w:lineRule="exact"/>
        <w:ind w:firstLineChars="200" w:firstLine="643"/>
        <w:rPr>
          <w:rFonts w:ascii="仿宋" w:eastAsia="仿宋" w:hAnsi="仿宋"/>
          <w:sz w:val="32"/>
          <w:szCs w:val="32"/>
        </w:rPr>
      </w:pPr>
      <w:r w:rsidRPr="00B90044">
        <w:rPr>
          <w:rFonts w:ascii="楷体" w:eastAsia="楷体" w:hAnsi="楷体" w:hint="eastAsia"/>
          <w:b/>
          <w:sz w:val="32"/>
          <w:szCs w:val="32"/>
        </w:rPr>
        <w:t>（一）梳理落实创建具体工作。</w:t>
      </w:r>
      <w:r w:rsidRPr="00B90044">
        <w:rPr>
          <w:rFonts w:ascii="仿宋" w:eastAsia="仿宋" w:hAnsi="仿宋" w:hint="eastAsia"/>
          <w:sz w:val="32"/>
          <w:szCs w:val="32"/>
        </w:rPr>
        <w:t>全省各级党政机关要对照《海南省节约型机关创建评价</w:t>
      </w:r>
      <w:r w:rsidRPr="00B90044">
        <w:rPr>
          <w:rFonts w:ascii="仿宋" w:eastAsia="仿宋" w:hAnsi="仿宋"/>
          <w:sz w:val="32"/>
          <w:szCs w:val="32"/>
        </w:rPr>
        <w:t>指标</w:t>
      </w:r>
      <w:r w:rsidRPr="00B90044">
        <w:rPr>
          <w:rFonts w:ascii="仿宋" w:eastAsia="仿宋" w:hAnsi="仿宋" w:hint="eastAsia"/>
          <w:sz w:val="32"/>
          <w:szCs w:val="32"/>
        </w:rPr>
        <w:t>》，逐项检视梳理本单位节约能源资源工作，与创建评价指标对标，制定内容具体明确、可操作性强的创建行动方案，落实未达标项的整改完善工作，</w:t>
      </w:r>
      <w:r w:rsidRPr="00B90044">
        <w:rPr>
          <w:rFonts w:ascii="仿宋" w:eastAsia="仿宋" w:hAnsi="仿宋"/>
          <w:sz w:val="32"/>
          <w:szCs w:val="32"/>
        </w:rPr>
        <w:t>确保验收达标</w:t>
      </w:r>
      <w:r w:rsidRPr="00B90044">
        <w:rPr>
          <w:rFonts w:ascii="仿宋" w:eastAsia="仿宋" w:hAnsi="仿宋" w:hint="eastAsia"/>
          <w:sz w:val="32"/>
          <w:szCs w:val="32"/>
        </w:rPr>
        <w:t>。</w:t>
      </w:r>
    </w:p>
    <w:p w:rsidR="00B90044" w:rsidRPr="00B90044" w:rsidRDefault="00B90044" w:rsidP="00B90044">
      <w:pPr>
        <w:spacing w:line="580" w:lineRule="exact"/>
        <w:ind w:firstLine="645"/>
        <w:rPr>
          <w:rFonts w:ascii="仿宋" w:eastAsia="仿宋" w:hAnsi="仿宋"/>
          <w:sz w:val="32"/>
          <w:szCs w:val="32"/>
        </w:rPr>
      </w:pPr>
      <w:r w:rsidRPr="00B90044">
        <w:rPr>
          <w:rFonts w:ascii="仿宋" w:eastAsia="仿宋" w:hAnsi="仿宋" w:hint="eastAsia"/>
          <w:sz w:val="32"/>
          <w:szCs w:val="32"/>
        </w:rPr>
        <w:t>各</w:t>
      </w:r>
      <w:r w:rsidRPr="00B90044">
        <w:rPr>
          <w:rFonts w:ascii="仿宋" w:eastAsia="仿宋" w:hAnsi="仿宋"/>
          <w:sz w:val="32"/>
          <w:szCs w:val="32"/>
        </w:rPr>
        <w:t>市县</w:t>
      </w:r>
      <w:r w:rsidRPr="00B90044">
        <w:rPr>
          <w:rFonts w:ascii="仿宋" w:eastAsia="仿宋" w:hAnsi="仿宋" w:hint="eastAsia"/>
          <w:sz w:val="32"/>
          <w:szCs w:val="32"/>
        </w:rPr>
        <w:t>机关</w:t>
      </w:r>
      <w:r w:rsidRPr="00B90044">
        <w:rPr>
          <w:rFonts w:ascii="仿宋" w:eastAsia="仿宋" w:hAnsi="仿宋"/>
          <w:sz w:val="32"/>
          <w:szCs w:val="32"/>
        </w:rPr>
        <w:t>事务</w:t>
      </w:r>
      <w:r w:rsidRPr="00B90044">
        <w:rPr>
          <w:rFonts w:ascii="仿宋" w:eastAsia="仿宋" w:hAnsi="仿宋" w:hint="eastAsia"/>
          <w:sz w:val="32"/>
          <w:szCs w:val="32"/>
        </w:rPr>
        <w:t>主管</w:t>
      </w:r>
      <w:r w:rsidRPr="00B90044">
        <w:rPr>
          <w:rFonts w:ascii="仿宋" w:eastAsia="仿宋" w:hAnsi="仿宋"/>
          <w:sz w:val="32"/>
          <w:szCs w:val="32"/>
        </w:rPr>
        <w:t>部门</w:t>
      </w:r>
      <w:r w:rsidRPr="00B90044">
        <w:rPr>
          <w:rFonts w:ascii="仿宋" w:eastAsia="仿宋" w:hAnsi="仿宋" w:hint="eastAsia"/>
          <w:sz w:val="32"/>
          <w:szCs w:val="32"/>
        </w:rPr>
        <w:t>要根据《各市县节约型机关创建任</w:t>
      </w:r>
      <w:r w:rsidRPr="00B90044">
        <w:rPr>
          <w:rFonts w:ascii="仿宋" w:eastAsia="仿宋" w:hAnsi="仿宋" w:hint="eastAsia"/>
          <w:sz w:val="32"/>
          <w:szCs w:val="32"/>
        </w:rPr>
        <w:lastRenderedPageBreak/>
        <w:t>务分解表》，科学</w:t>
      </w:r>
      <w:r w:rsidRPr="00B90044">
        <w:rPr>
          <w:rFonts w:ascii="仿宋" w:eastAsia="仿宋" w:hAnsi="仿宋"/>
          <w:sz w:val="32"/>
          <w:szCs w:val="32"/>
        </w:rPr>
        <w:t>合理</w:t>
      </w:r>
      <w:r w:rsidRPr="00B90044">
        <w:rPr>
          <w:rFonts w:ascii="仿宋" w:eastAsia="仿宋" w:hAnsi="仿宋" w:hint="eastAsia"/>
          <w:sz w:val="32"/>
          <w:szCs w:val="32"/>
        </w:rPr>
        <w:t>确定</w:t>
      </w:r>
      <w:r w:rsidRPr="00B90044">
        <w:rPr>
          <w:rFonts w:ascii="仿宋" w:eastAsia="仿宋" w:hAnsi="仿宋"/>
          <w:sz w:val="32"/>
          <w:szCs w:val="32"/>
        </w:rPr>
        <w:t>创建单位</w:t>
      </w:r>
      <w:r w:rsidRPr="00B90044">
        <w:rPr>
          <w:rFonts w:ascii="仿宋" w:eastAsia="仿宋" w:hAnsi="仿宋" w:hint="eastAsia"/>
          <w:sz w:val="32"/>
          <w:szCs w:val="32"/>
        </w:rPr>
        <w:t>名单，督促指导各单位组织落实创建行动计划，有力推进节约型</w:t>
      </w:r>
      <w:r w:rsidRPr="00B90044">
        <w:rPr>
          <w:rFonts w:ascii="仿宋" w:eastAsia="仿宋" w:hAnsi="仿宋"/>
          <w:sz w:val="32"/>
          <w:szCs w:val="32"/>
        </w:rPr>
        <w:t>机关创建</w:t>
      </w:r>
      <w:r w:rsidRPr="00B90044">
        <w:rPr>
          <w:rFonts w:ascii="仿宋" w:eastAsia="仿宋" w:hAnsi="仿宋" w:hint="eastAsia"/>
          <w:sz w:val="32"/>
          <w:szCs w:val="32"/>
        </w:rPr>
        <w:t>行动</w:t>
      </w:r>
      <w:r w:rsidRPr="00B90044">
        <w:rPr>
          <w:rFonts w:ascii="仿宋" w:eastAsia="仿宋" w:hAnsi="仿宋"/>
          <w:sz w:val="32"/>
          <w:szCs w:val="32"/>
        </w:rPr>
        <w:t>。</w:t>
      </w:r>
    </w:p>
    <w:p w:rsidR="00B90044" w:rsidRPr="00B90044" w:rsidRDefault="00B90044" w:rsidP="00B90044">
      <w:pPr>
        <w:spacing w:line="580" w:lineRule="exact"/>
        <w:ind w:firstLine="645"/>
        <w:rPr>
          <w:rFonts w:ascii="仿宋" w:eastAsia="仿宋" w:hAnsi="仿宋"/>
          <w:sz w:val="32"/>
          <w:szCs w:val="32"/>
        </w:rPr>
      </w:pPr>
      <w:r w:rsidRPr="00B90044">
        <w:rPr>
          <w:rFonts w:ascii="仿宋" w:eastAsia="仿宋" w:hAnsi="仿宋" w:hint="eastAsia"/>
          <w:sz w:val="32"/>
          <w:szCs w:val="32"/>
        </w:rPr>
        <w:t>省直党政机关</w:t>
      </w:r>
      <w:r w:rsidRPr="00B90044">
        <w:rPr>
          <w:rFonts w:ascii="仿宋" w:eastAsia="仿宋" w:hAnsi="仿宋"/>
          <w:sz w:val="32"/>
          <w:szCs w:val="32"/>
        </w:rPr>
        <w:t>要根据</w:t>
      </w:r>
      <w:r w:rsidRPr="00B90044">
        <w:rPr>
          <w:rFonts w:ascii="仿宋" w:eastAsia="仿宋" w:hAnsi="仿宋" w:hint="eastAsia"/>
          <w:sz w:val="32"/>
          <w:szCs w:val="32"/>
        </w:rPr>
        <w:t>《</w:t>
      </w:r>
      <w:r w:rsidRPr="00B90044">
        <w:rPr>
          <w:rFonts w:ascii="仿宋" w:eastAsia="仿宋" w:hAnsi="仿宋"/>
          <w:sz w:val="32"/>
          <w:szCs w:val="32"/>
        </w:rPr>
        <w:t>2020</w:t>
      </w:r>
      <w:r w:rsidRPr="00B90044">
        <w:rPr>
          <w:rFonts w:ascii="仿宋" w:eastAsia="仿宋" w:hAnsi="仿宋" w:hint="eastAsia"/>
          <w:sz w:val="32"/>
          <w:szCs w:val="32"/>
        </w:rPr>
        <w:t>年省直单位节约型</w:t>
      </w:r>
      <w:r w:rsidRPr="00B90044">
        <w:rPr>
          <w:rFonts w:ascii="仿宋" w:eastAsia="仿宋" w:hAnsi="仿宋"/>
          <w:sz w:val="32"/>
          <w:szCs w:val="32"/>
        </w:rPr>
        <w:t>机关</w:t>
      </w:r>
      <w:r w:rsidRPr="00B90044">
        <w:rPr>
          <w:rFonts w:ascii="仿宋" w:eastAsia="仿宋" w:hAnsi="仿宋" w:hint="eastAsia"/>
          <w:sz w:val="32"/>
          <w:szCs w:val="32"/>
        </w:rPr>
        <w:t>创建</w:t>
      </w:r>
      <w:r w:rsidRPr="00B90044">
        <w:rPr>
          <w:rFonts w:ascii="仿宋" w:eastAsia="仿宋" w:hAnsi="仿宋"/>
          <w:sz w:val="32"/>
          <w:szCs w:val="32"/>
        </w:rPr>
        <w:t>名单</w:t>
      </w:r>
      <w:r w:rsidRPr="00B90044">
        <w:rPr>
          <w:rFonts w:ascii="仿宋" w:eastAsia="仿宋" w:hAnsi="仿宋" w:hint="eastAsia"/>
          <w:sz w:val="32"/>
          <w:szCs w:val="32"/>
        </w:rPr>
        <w:t>》</w:t>
      </w:r>
      <w:r w:rsidRPr="00B90044">
        <w:rPr>
          <w:rFonts w:ascii="仿宋" w:eastAsia="仿宋" w:hAnsi="仿宋"/>
          <w:sz w:val="32"/>
          <w:szCs w:val="32"/>
        </w:rPr>
        <w:t>及时开展相</w:t>
      </w:r>
      <w:r w:rsidRPr="00B90044">
        <w:rPr>
          <w:rFonts w:ascii="仿宋" w:eastAsia="仿宋" w:hAnsi="仿宋" w:hint="eastAsia"/>
          <w:sz w:val="32"/>
          <w:szCs w:val="32"/>
        </w:rPr>
        <w:t>关</w:t>
      </w:r>
      <w:r w:rsidRPr="00B90044">
        <w:rPr>
          <w:rFonts w:ascii="仿宋" w:eastAsia="仿宋" w:hAnsi="仿宋"/>
          <w:sz w:val="32"/>
          <w:szCs w:val="32"/>
        </w:rPr>
        <w:t>工作，确保验收达标，</w:t>
      </w:r>
      <w:r w:rsidRPr="00B90044">
        <w:rPr>
          <w:rFonts w:ascii="仿宋" w:eastAsia="仿宋" w:hAnsi="仿宋" w:hint="eastAsia"/>
          <w:sz w:val="32"/>
          <w:szCs w:val="32"/>
        </w:rPr>
        <w:t>并</w:t>
      </w:r>
      <w:r w:rsidRPr="00B90044">
        <w:rPr>
          <w:rFonts w:ascii="仿宋" w:eastAsia="仿宋" w:hAnsi="仿宋"/>
          <w:sz w:val="32"/>
          <w:szCs w:val="32"/>
        </w:rPr>
        <w:t>在</w:t>
      </w:r>
      <w:r w:rsidRPr="00B90044">
        <w:rPr>
          <w:rFonts w:ascii="仿宋" w:eastAsia="仿宋" w:hAnsi="仿宋" w:hint="eastAsia"/>
          <w:sz w:val="32"/>
          <w:szCs w:val="32"/>
        </w:rPr>
        <w:t>2021年1月底</w:t>
      </w:r>
      <w:r w:rsidRPr="00B90044">
        <w:rPr>
          <w:rFonts w:ascii="仿宋" w:eastAsia="仿宋" w:hAnsi="仿宋"/>
          <w:sz w:val="32"/>
          <w:szCs w:val="32"/>
        </w:rPr>
        <w:t>前，将自评得分表和创建</w:t>
      </w:r>
      <w:r w:rsidRPr="00B90044">
        <w:rPr>
          <w:rFonts w:ascii="仿宋" w:eastAsia="仿宋" w:hAnsi="仿宋" w:hint="eastAsia"/>
          <w:sz w:val="32"/>
          <w:szCs w:val="32"/>
        </w:rPr>
        <w:t>行动情况</w:t>
      </w:r>
      <w:r w:rsidRPr="00B90044">
        <w:rPr>
          <w:rFonts w:ascii="仿宋" w:eastAsia="仿宋" w:hAnsi="仿宋"/>
          <w:sz w:val="32"/>
          <w:szCs w:val="32"/>
        </w:rPr>
        <w:t>报送省机关事务管理局节能处。</w:t>
      </w:r>
    </w:p>
    <w:p w:rsidR="00B90044" w:rsidRPr="00B90044" w:rsidRDefault="00B90044" w:rsidP="00B90044">
      <w:pPr>
        <w:spacing w:line="580" w:lineRule="exact"/>
        <w:ind w:firstLineChars="200" w:firstLine="640"/>
        <w:rPr>
          <w:rFonts w:ascii="仿宋" w:eastAsia="仿宋" w:hAnsi="仿宋"/>
          <w:sz w:val="32"/>
          <w:szCs w:val="32"/>
        </w:rPr>
      </w:pPr>
      <w:r w:rsidRPr="00B90044">
        <w:rPr>
          <w:rFonts w:ascii="仿宋" w:eastAsia="仿宋" w:hAnsi="仿宋" w:hint="eastAsia"/>
          <w:sz w:val="32"/>
          <w:szCs w:val="32"/>
        </w:rPr>
        <w:t>鼓励</w:t>
      </w:r>
      <w:r w:rsidRPr="00B90044">
        <w:rPr>
          <w:rFonts w:ascii="仿宋" w:eastAsia="仿宋" w:hAnsi="仿宋"/>
          <w:sz w:val="32"/>
          <w:szCs w:val="32"/>
        </w:rPr>
        <w:t>未列入创建名单的单位积极</w:t>
      </w:r>
      <w:r w:rsidRPr="00B90044">
        <w:rPr>
          <w:rFonts w:ascii="仿宋" w:eastAsia="仿宋" w:hAnsi="仿宋" w:hint="eastAsia"/>
          <w:sz w:val="32"/>
          <w:szCs w:val="32"/>
        </w:rPr>
        <w:t>创建</w:t>
      </w:r>
      <w:r w:rsidRPr="00B90044">
        <w:rPr>
          <w:rFonts w:ascii="仿宋" w:eastAsia="仿宋" w:hAnsi="仿宋"/>
          <w:sz w:val="32"/>
          <w:szCs w:val="32"/>
        </w:rPr>
        <w:t>，落实创建行动</w:t>
      </w:r>
      <w:r w:rsidRPr="00B90044">
        <w:rPr>
          <w:rFonts w:ascii="仿宋" w:eastAsia="仿宋" w:hAnsi="仿宋" w:hint="eastAsia"/>
          <w:sz w:val="32"/>
          <w:szCs w:val="32"/>
        </w:rPr>
        <w:t>各项</w:t>
      </w:r>
      <w:r w:rsidRPr="00B90044">
        <w:rPr>
          <w:rFonts w:ascii="仿宋" w:eastAsia="仿宋" w:hAnsi="仿宋"/>
          <w:sz w:val="32"/>
          <w:szCs w:val="32"/>
        </w:rPr>
        <w:t>具体措施且</w:t>
      </w:r>
      <w:r w:rsidRPr="00B90044">
        <w:rPr>
          <w:rFonts w:ascii="仿宋" w:eastAsia="仿宋" w:hAnsi="仿宋" w:hint="eastAsia"/>
          <w:sz w:val="32"/>
          <w:szCs w:val="32"/>
        </w:rPr>
        <w:t>自评</w:t>
      </w:r>
      <w:r w:rsidRPr="00B90044">
        <w:rPr>
          <w:rFonts w:ascii="仿宋" w:eastAsia="仿宋" w:hAnsi="仿宋"/>
          <w:sz w:val="32"/>
          <w:szCs w:val="32"/>
        </w:rPr>
        <w:t>达标的，</w:t>
      </w:r>
      <w:r w:rsidRPr="00B90044">
        <w:rPr>
          <w:rFonts w:ascii="仿宋" w:eastAsia="仿宋" w:hAnsi="仿宋" w:hint="eastAsia"/>
          <w:sz w:val="32"/>
          <w:szCs w:val="32"/>
        </w:rPr>
        <w:t>报</w:t>
      </w:r>
      <w:r w:rsidRPr="00B90044">
        <w:rPr>
          <w:rFonts w:ascii="仿宋" w:eastAsia="仿宋" w:hAnsi="仿宋"/>
          <w:sz w:val="32"/>
          <w:szCs w:val="32"/>
        </w:rPr>
        <w:t>同级机关事务管理部门。</w:t>
      </w:r>
    </w:p>
    <w:p w:rsidR="00B90044" w:rsidRPr="00B90044" w:rsidRDefault="00B90044" w:rsidP="00B90044">
      <w:pPr>
        <w:spacing w:line="580" w:lineRule="exact"/>
        <w:ind w:firstLineChars="200" w:firstLine="643"/>
        <w:rPr>
          <w:rFonts w:ascii="仿宋" w:eastAsia="仿宋" w:hAnsi="仿宋"/>
          <w:sz w:val="32"/>
          <w:szCs w:val="32"/>
        </w:rPr>
      </w:pPr>
      <w:r w:rsidRPr="00B90044">
        <w:rPr>
          <w:rFonts w:ascii="楷体" w:eastAsia="楷体" w:hAnsi="楷体" w:hint="eastAsia"/>
          <w:b/>
          <w:sz w:val="32"/>
          <w:szCs w:val="32"/>
        </w:rPr>
        <w:t>（二）自评摸底。</w:t>
      </w:r>
      <w:r w:rsidRPr="00B90044">
        <w:rPr>
          <w:rFonts w:ascii="仿宋" w:eastAsia="仿宋" w:hAnsi="仿宋" w:hint="eastAsia"/>
          <w:sz w:val="32"/>
          <w:szCs w:val="32"/>
        </w:rPr>
        <w:t>各单位要根据创建行动落实情况，填写自评表，将自评得分表和创建行动报告于每年1月底报送本级机关事务主管部门。</w:t>
      </w:r>
    </w:p>
    <w:p w:rsidR="00B90044" w:rsidRPr="00B90044" w:rsidRDefault="00B90044" w:rsidP="00B90044">
      <w:pPr>
        <w:spacing w:line="580" w:lineRule="exact"/>
        <w:ind w:firstLineChars="200" w:firstLine="643"/>
        <w:rPr>
          <w:rFonts w:ascii="仿宋" w:eastAsia="仿宋" w:hAnsi="仿宋"/>
          <w:sz w:val="32"/>
          <w:szCs w:val="32"/>
        </w:rPr>
      </w:pPr>
      <w:r w:rsidRPr="00B90044">
        <w:rPr>
          <w:rFonts w:ascii="楷体" w:eastAsia="楷体" w:hAnsi="楷体" w:hint="eastAsia"/>
          <w:b/>
          <w:sz w:val="32"/>
          <w:szCs w:val="32"/>
        </w:rPr>
        <w:t>（三）评价验收。</w:t>
      </w:r>
      <w:r w:rsidRPr="00B90044">
        <w:rPr>
          <w:rFonts w:ascii="仿宋" w:eastAsia="仿宋" w:hAnsi="仿宋" w:hint="eastAsia"/>
          <w:sz w:val="32"/>
          <w:szCs w:val="32"/>
        </w:rPr>
        <w:t>各级机关事务主管部门于每年2月底前对本级党政机关创建行动进行核查验收，并将核查情况报省机关事务管理局审核。省机关事务管理局于每年3月底前完成对各单位创建行动的抽查验收，</w:t>
      </w:r>
      <w:r w:rsidRPr="00B90044">
        <w:rPr>
          <w:rFonts w:ascii="仿宋" w:eastAsia="仿宋" w:hAnsi="仿宋"/>
          <w:sz w:val="32"/>
          <w:szCs w:val="32"/>
        </w:rPr>
        <w:t>并</w:t>
      </w:r>
      <w:r w:rsidRPr="00B90044">
        <w:rPr>
          <w:rFonts w:ascii="仿宋" w:eastAsia="仿宋" w:hAnsi="仿宋" w:hint="eastAsia"/>
          <w:sz w:val="32"/>
          <w:szCs w:val="32"/>
        </w:rPr>
        <w:t>将</w:t>
      </w:r>
      <w:r w:rsidRPr="00B90044">
        <w:rPr>
          <w:rFonts w:ascii="仿宋" w:eastAsia="仿宋" w:hAnsi="仿宋"/>
          <w:sz w:val="32"/>
          <w:szCs w:val="32"/>
        </w:rPr>
        <w:t>创建情况上报国</w:t>
      </w:r>
      <w:r w:rsidRPr="00B90044">
        <w:rPr>
          <w:rFonts w:ascii="仿宋" w:eastAsia="仿宋" w:hAnsi="仿宋" w:hint="eastAsia"/>
          <w:sz w:val="32"/>
          <w:szCs w:val="32"/>
        </w:rPr>
        <w:t>家</w:t>
      </w:r>
      <w:r w:rsidRPr="00B90044">
        <w:rPr>
          <w:rFonts w:ascii="仿宋" w:eastAsia="仿宋" w:hAnsi="仿宋"/>
          <w:sz w:val="32"/>
          <w:szCs w:val="32"/>
        </w:rPr>
        <w:t>机关事务管理局备案</w:t>
      </w:r>
      <w:r w:rsidRPr="00B90044">
        <w:rPr>
          <w:rFonts w:ascii="仿宋" w:eastAsia="仿宋" w:hAnsi="仿宋" w:hint="eastAsia"/>
          <w:sz w:val="32"/>
          <w:szCs w:val="32"/>
        </w:rPr>
        <w:t>。</w:t>
      </w:r>
    </w:p>
    <w:p w:rsidR="00B90044" w:rsidRPr="00B90044" w:rsidRDefault="00B90044" w:rsidP="00B90044">
      <w:pPr>
        <w:spacing w:line="580" w:lineRule="exact"/>
        <w:ind w:firstLineChars="200" w:firstLine="640"/>
        <w:rPr>
          <w:rFonts w:ascii="黑体" w:eastAsia="黑体" w:hAnsi="黑体"/>
          <w:sz w:val="32"/>
          <w:szCs w:val="32"/>
        </w:rPr>
      </w:pPr>
      <w:r w:rsidRPr="00B90044">
        <w:rPr>
          <w:rFonts w:ascii="黑体" w:eastAsia="黑体" w:hAnsi="黑体" w:hint="eastAsia"/>
          <w:sz w:val="32"/>
          <w:szCs w:val="32"/>
        </w:rPr>
        <w:t>五、工作要求</w:t>
      </w:r>
    </w:p>
    <w:p w:rsidR="00B90044" w:rsidRPr="00B90044" w:rsidRDefault="00B90044" w:rsidP="00B90044">
      <w:pPr>
        <w:spacing w:line="580" w:lineRule="exact"/>
        <w:ind w:firstLineChars="200" w:firstLine="643"/>
        <w:rPr>
          <w:rFonts w:ascii="仿宋" w:eastAsia="仿宋" w:hAnsi="仿宋"/>
          <w:sz w:val="32"/>
          <w:szCs w:val="32"/>
        </w:rPr>
      </w:pPr>
      <w:r w:rsidRPr="00B90044">
        <w:rPr>
          <w:rFonts w:ascii="楷体" w:eastAsia="楷体" w:hAnsi="楷体" w:hint="eastAsia"/>
          <w:b/>
          <w:sz w:val="32"/>
          <w:szCs w:val="32"/>
        </w:rPr>
        <w:t>（一）加强组织领导。</w:t>
      </w:r>
      <w:r w:rsidRPr="00B90044">
        <w:rPr>
          <w:rFonts w:ascii="仿宋" w:eastAsia="仿宋" w:hAnsi="仿宋" w:hint="eastAsia"/>
          <w:sz w:val="32"/>
          <w:szCs w:val="32"/>
        </w:rPr>
        <w:t>各单位要高度重视创建行动，明确内部牵头部门，安排专人负责，落实落细各项创建内容，以创建行动推动能源资源节约与生态环境保护工作，在全省生态</w:t>
      </w:r>
      <w:r w:rsidRPr="00B90044">
        <w:rPr>
          <w:rFonts w:ascii="仿宋" w:eastAsia="仿宋" w:hAnsi="仿宋"/>
          <w:sz w:val="32"/>
          <w:szCs w:val="32"/>
        </w:rPr>
        <w:t>文明建设</w:t>
      </w:r>
      <w:r w:rsidRPr="00B90044">
        <w:rPr>
          <w:rFonts w:ascii="仿宋" w:eastAsia="仿宋" w:hAnsi="仿宋" w:hint="eastAsia"/>
          <w:sz w:val="32"/>
          <w:szCs w:val="32"/>
        </w:rPr>
        <w:t>中充分发挥带头作用。</w:t>
      </w:r>
    </w:p>
    <w:p w:rsidR="00B90044" w:rsidRPr="00B90044" w:rsidRDefault="00B90044" w:rsidP="00B90044">
      <w:pPr>
        <w:spacing w:line="580" w:lineRule="exact"/>
        <w:ind w:firstLineChars="200" w:firstLine="643"/>
        <w:rPr>
          <w:rFonts w:ascii="仿宋" w:eastAsia="仿宋" w:hAnsi="仿宋"/>
          <w:sz w:val="32"/>
          <w:szCs w:val="32"/>
        </w:rPr>
      </w:pPr>
      <w:r w:rsidRPr="00B90044">
        <w:rPr>
          <w:rFonts w:ascii="楷体" w:eastAsia="楷体" w:hAnsi="楷体" w:hint="eastAsia"/>
          <w:b/>
          <w:sz w:val="32"/>
          <w:szCs w:val="32"/>
        </w:rPr>
        <w:t>（二）强化宣传引导。</w:t>
      </w:r>
      <w:r w:rsidRPr="00B90044">
        <w:rPr>
          <w:rFonts w:ascii="仿宋" w:eastAsia="仿宋" w:hAnsi="仿宋" w:hint="eastAsia"/>
          <w:sz w:val="32"/>
          <w:szCs w:val="32"/>
        </w:rPr>
        <w:t>要以创建行动为契机，推动能源资源节约工作向纵深发展；</w:t>
      </w:r>
      <w:r w:rsidRPr="00B90044">
        <w:rPr>
          <w:rFonts w:ascii="仿宋" w:eastAsia="仿宋" w:hAnsi="仿宋"/>
          <w:sz w:val="32"/>
          <w:szCs w:val="32"/>
        </w:rPr>
        <w:t>要</w:t>
      </w:r>
      <w:r w:rsidRPr="00B90044">
        <w:rPr>
          <w:rFonts w:ascii="仿宋" w:eastAsia="仿宋" w:hAnsi="仿宋" w:hint="eastAsia"/>
          <w:sz w:val="32"/>
          <w:szCs w:val="32"/>
        </w:rPr>
        <w:t>大力宣传节约型机关创建行动成效，引导干部职工进一步养成绿色办公行为习惯，营造简约适度、绿色低碳的良好氛围。机关事务主管部门要挖掘先进典型，加强总结</w:t>
      </w:r>
      <w:r w:rsidRPr="00B90044">
        <w:rPr>
          <w:rFonts w:ascii="仿宋" w:eastAsia="仿宋" w:hAnsi="仿宋" w:hint="eastAsia"/>
          <w:sz w:val="32"/>
          <w:szCs w:val="32"/>
        </w:rPr>
        <w:lastRenderedPageBreak/>
        <w:t>交流，推广经验做法，充分发挥典型示范带动作用，推动工作整体提升。</w:t>
      </w:r>
    </w:p>
    <w:p w:rsidR="00B90044" w:rsidRPr="00B90044" w:rsidRDefault="00B90044" w:rsidP="00B90044">
      <w:pPr>
        <w:spacing w:line="580" w:lineRule="exact"/>
        <w:ind w:firstLineChars="200" w:firstLine="640"/>
        <w:rPr>
          <w:rFonts w:ascii="仿宋" w:eastAsia="仿宋" w:hAnsi="仿宋"/>
          <w:sz w:val="32"/>
          <w:szCs w:val="32"/>
        </w:rPr>
      </w:pPr>
      <w:r w:rsidRPr="00B90044">
        <w:rPr>
          <w:rFonts w:ascii="楷体" w:eastAsia="楷体" w:hAnsi="楷体" w:hint="eastAsia"/>
          <w:sz w:val="32"/>
          <w:szCs w:val="32"/>
        </w:rPr>
        <w:t>（三）</w:t>
      </w:r>
      <w:r w:rsidRPr="00B90044">
        <w:rPr>
          <w:rFonts w:ascii="楷体" w:eastAsia="楷体" w:hAnsi="楷体" w:hint="eastAsia"/>
          <w:b/>
          <w:sz w:val="32"/>
          <w:szCs w:val="32"/>
        </w:rPr>
        <w:t>落实</w:t>
      </w:r>
      <w:r w:rsidRPr="00B90044">
        <w:rPr>
          <w:rFonts w:ascii="楷体" w:eastAsia="楷体" w:hAnsi="楷体"/>
          <w:b/>
          <w:sz w:val="32"/>
          <w:szCs w:val="32"/>
        </w:rPr>
        <w:t>监督考评。</w:t>
      </w:r>
      <w:r w:rsidRPr="00B90044">
        <w:rPr>
          <w:rFonts w:ascii="仿宋" w:eastAsia="仿宋" w:hAnsi="仿宋" w:hint="eastAsia"/>
          <w:sz w:val="32"/>
          <w:szCs w:val="32"/>
        </w:rPr>
        <w:t>省直各单位节约型</w:t>
      </w:r>
      <w:r w:rsidRPr="00B90044">
        <w:rPr>
          <w:rFonts w:ascii="仿宋" w:eastAsia="仿宋" w:hAnsi="仿宋"/>
          <w:sz w:val="32"/>
          <w:szCs w:val="32"/>
        </w:rPr>
        <w:t>机关创建结果列</w:t>
      </w:r>
      <w:r w:rsidRPr="00B90044">
        <w:rPr>
          <w:rFonts w:ascii="仿宋" w:eastAsia="仿宋" w:hAnsi="仿宋" w:hint="eastAsia"/>
          <w:sz w:val="32"/>
          <w:szCs w:val="32"/>
        </w:rPr>
        <w:t>入</w:t>
      </w:r>
      <w:r w:rsidRPr="00B90044">
        <w:rPr>
          <w:rFonts w:ascii="仿宋" w:eastAsia="仿宋" w:hAnsi="仿宋"/>
          <w:sz w:val="32"/>
          <w:szCs w:val="32"/>
        </w:rPr>
        <w:t>年终绩效考核</w:t>
      </w:r>
      <w:r w:rsidRPr="00B90044">
        <w:rPr>
          <w:rFonts w:ascii="仿宋" w:eastAsia="仿宋" w:hAnsi="仿宋" w:hint="eastAsia"/>
          <w:sz w:val="32"/>
          <w:szCs w:val="32"/>
        </w:rPr>
        <w:t>评价</w:t>
      </w:r>
      <w:r w:rsidRPr="00B90044">
        <w:rPr>
          <w:rFonts w:ascii="仿宋" w:eastAsia="仿宋" w:hAnsi="仿宋"/>
          <w:sz w:val="32"/>
          <w:szCs w:val="32"/>
        </w:rPr>
        <w:t>指标，市县创建进度列入市县</w:t>
      </w:r>
      <w:r w:rsidRPr="00B90044">
        <w:rPr>
          <w:rFonts w:ascii="仿宋" w:eastAsia="仿宋" w:hAnsi="仿宋" w:hint="eastAsia"/>
          <w:sz w:val="32"/>
          <w:szCs w:val="32"/>
        </w:rPr>
        <w:t>节能</w:t>
      </w:r>
      <w:r w:rsidRPr="00B90044">
        <w:rPr>
          <w:rFonts w:ascii="仿宋" w:eastAsia="仿宋" w:hAnsi="仿宋"/>
          <w:sz w:val="32"/>
          <w:szCs w:val="32"/>
        </w:rPr>
        <w:t>“</w:t>
      </w:r>
      <w:r w:rsidRPr="00B90044">
        <w:rPr>
          <w:rFonts w:ascii="仿宋" w:eastAsia="仿宋" w:hAnsi="仿宋" w:hint="eastAsia"/>
          <w:sz w:val="32"/>
          <w:szCs w:val="32"/>
        </w:rPr>
        <w:t>双控</w:t>
      </w:r>
      <w:r w:rsidRPr="00B90044">
        <w:rPr>
          <w:rFonts w:ascii="仿宋" w:eastAsia="仿宋" w:hAnsi="仿宋"/>
          <w:sz w:val="32"/>
          <w:szCs w:val="32"/>
        </w:rPr>
        <w:t>”</w:t>
      </w:r>
      <w:r w:rsidRPr="00B90044">
        <w:rPr>
          <w:rFonts w:ascii="仿宋" w:eastAsia="仿宋" w:hAnsi="仿宋" w:hint="eastAsia"/>
          <w:sz w:val="32"/>
          <w:szCs w:val="32"/>
        </w:rPr>
        <w:t>考核评价</w:t>
      </w:r>
      <w:r w:rsidRPr="00B90044">
        <w:rPr>
          <w:rFonts w:ascii="仿宋" w:eastAsia="仿宋" w:hAnsi="仿宋"/>
          <w:sz w:val="32"/>
          <w:szCs w:val="32"/>
        </w:rPr>
        <w:t>指标。</w:t>
      </w:r>
      <w:r w:rsidRPr="00B90044">
        <w:rPr>
          <w:rFonts w:ascii="仿宋" w:eastAsia="仿宋" w:hAnsi="仿宋" w:hint="eastAsia"/>
          <w:sz w:val="32"/>
          <w:szCs w:val="32"/>
        </w:rPr>
        <w:t>各级</w:t>
      </w:r>
      <w:r w:rsidRPr="00B90044">
        <w:rPr>
          <w:rFonts w:ascii="仿宋" w:eastAsia="仿宋" w:hAnsi="仿宋"/>
          <w:sz w:val="32"/>
          <w:szCs w:val="32"/>
        </w:rPr>
        <w:t>机关事务主管部门要对照</w:t>
      </w:r>
      <w:r w:rsidRPr="00B90044">
        <w:rPr>
          <w:rFonts w:ascii="仿宋" w:eastAsia="仿宋" w:hAnsi="仿宋" w:hint="eastAsia"/>
          <w:sz w:val="32"/>
          <w:szCs w:val="32"/>
        </w:rPr>
        <w:t>《海南省节约型机关创建评价</w:t>
      </w:r>
      <w:r w:rsidRPr="00B90044">
        <w:rPr>
          <w:rFonts w:ascii="仿宋" w:eastAsia="仿宋" w:hAnsi="仿宋"/>
          <w:sz w:val="32"/>
          <w:szCs w:val="32"/>
        </w:rPr>
        <w:t>指标</w:t>
      </w:r>
      <w:r w:rsidRPr="00B90044">
        <w:rPr>
          <w:rFonts w:ascii="仿宋" w:eastAsia="仿宋" w:hAnsi="仿宋" w:hint="eastAsia"/>
          <w:sz w:val="32"/>
          <w:szCs w:val="32"/>
        </w:rPr>
        <w:t>》，</w:t>
      </w:r>
      <w:r w:rsidRPr="00B90044">
        <w:rPr>
          <w:rFonts w:ascii="仿宋" w:eastAsia="仿宋" w:hAnsi="仿宋"/>
          <w:sz w:val="32"/>
          <w:szCs w:val="32"/>
        </w:rPr>
        <w:t>定期对各</w:t>
      </w:r>
      <w:r w:rsidRPr="00B90044">
        <w:rPr>
          <w:rFonts w:ascii="仿宋" w:eastAsia="仿宋" w:hAnsi="仿宋" w:hint="eastAsia"/>
          <w:sz w:val="32"/>
          <w:szCs w:val="32"/>
        </w:rPr>
        <w:t>单位</w:t>
      </w:r>
      <w:r w:rsidRPr="00B90044">
        <w:rPr>
          <w:rFonts w:ascii="仿宋" w:eastAsia="仿宋" w:hAnsi="仿宋"/>
          <w:sz w:val="32"/>
          <w:szCs w:val="32"/>
        </w:rPr>
        <w:t>创建行动进行督查指导，及时通报各单位创建情况，做到以考评促创建，确保</w:t>
      </w:r>
      <w:r w:rsidRPr="00B90044">
        <w:rPr>
          <w:rFonts w:ascii="仿宋" w:eastAsia="仿宋" w:hAnsi="仿宋" w:hint="eastAsia"/>
          <w:sz w:val="32"/>
          <w:szCs w:val="32"/>
        </w:rPr>
        <w:t>创建</w:t>
      </w:r>
      <w:r w:rsidRPr="00B90044">
        <w:rPr>
          <w:rFonts w:ascii="仿宋" w:eastAsia="仿宋" w:hAnsi="仿宋"/>
          <w:sz w:val="32"/>
          <w:szCs w:val="32"/>
        </w:rPr>
        <w:t>目标</w:t>
      </w:r>
      <w:r w:rsidRPr="00B90044">
        <w:rPr>
          <w:rFonts w:ascii="仿宋" w:eastAsia="仿宋" w:hAnsi="仿宋" w:hint="eastAsia"/>
          <w:sz w:val="32"/>
          <w:szCs w:val="32"/>
        </w:rPr>
        <w:t>实现</w:t>
      </w:r>
      <w:r w:rsidRPr="00B90044">
        <w:rPr>
          <w:rFonts w:ascii="仿宋" w:eastAsia="仿宋" w:hAnsi="仿宋"/>
          <w:sz w:val="32"/>
          <w:szCs w:val="32"/>
        </w:rPr>
        <w:t>。</w:t>
      </w:r>
    </w:p>
    <w:p w:rsidR="00B90044" w:rsidRPr="00B90044" w:rsidRDefault="00B90044" w:rsidP="00B90044">
      <w:pPr>
        <w:spacing w:line="580" w:lineRule="exact"/>
        <w:ind w:firstLineChars="200" w:firstLine="643"/>
        <w:rPr>
          <w:rFonts w:ascii="仿宋" w:eastAsia="仿宋" w:hAnsi="仿宋"/>
          <w:sz w:val="32"/>
          <w:szCs w:val="32"/>
        </w:rPr>
      </w:pPr>
      <w:r w:rsidRPr="00B90044">
        <w:rPr>
          <w:rFonts w:ascii="楷体" w:eastAsia="楷体" w:hAnsi="楷体" w:hint="eastAsia"/>
          <w:b/>
          <w:sz w:val="32"/>
          <w:szCs w:val="32"/>
        </w:rPr>
        <w:t>（四）按时完成创建任务。</w:t>
      </w:r>
      <w:r w:rsidRPr="00B90044">
        <w:rPr>
          <w:rFonts w:ascii="仿宋" w:eastAsia="仿宋" w:hAnsi="仿宋" w:hint="eastAsia"/>
          <w:sz w:val="32"/>
          <w:szCs w:val="32"/>
        </w:rPr>
        <w:t>各级</w:t>
      </w:r>
      <w:r w:rsidRPr="00B90044">
        <w:rPr>
          <w:rFonts w:ascii="仿宋" w:eastAsia="仿宋" w:hAnsi="仿宋"/>
          <w:sz w:val="32"/>
          <w:szCs w:val="32"/>
        </w:rPr>
        <w:t>机关事务主管部门</w:t>
      </w:r>
      <w:r w:rsidRPr="00B90044">
        <w:rPr>
          <w:rFonts w:ascii="仿宋" w:eastAsia="仿宋" w:hAnsi="仿宋" w:hint="eastAsia"/>
          <w:sz w:val="32"/>
          <w:szCs w:val="32"/>
        </w:rPr>
        <w:t>要根据创建指标要求，逐年落实工作计划目标，按时间节点要求，分批创建、分批验收，确保2022年完成总体创建要求。2020年5月31日前，第一</w:t>
      </w:r>
      <w:r w:rsidRPr="00B90044">
        <w:rPr>
          <w:rFonts w:ascii="仿宋" w:eastAsia="仿宋" w:hAnsi="仿宋"/>
          <w:sz w:val="32"/>
          <w:szCs w:val="32"/>
        </w:rPr>
        <w:t>批创建的</w:t>
      </w:r>
      <w:r w:rsidRPr="00B90044">
        <w:rPr>
          <w:rFonts w:ascii="仿宋" w:eastAsia="仿宋" w:hAnsi="仿宋" w:hint="eastAsia"/>
          <w:sz w:val="32"/>
          <w:szCs w:val="32"/>
        </w:rPr>
        <w:t>省直各党政机关、各市县机关事务主管部门需</w:t>
      </w:r>
      <w:r w:rsidRPr="00B90044">
        <w:rPr>
          <w:rFonts w:ascii="仿宋" w:eastAsia="仿宋" w:hAnsi="仿宋"/>
          <w:sz w:val="32"/>
          <w:szCs w:val="32"/>
        </w:rPr>
        <w:t>将</w:t>
      </w:r>
      <w:r w:rsidRPr="00B90044">
        <w:rPr>
          <w:rFonts w:ascii="仿宋" w:eastAsia="仿宋" w:hAnsi="仿宋" w:hint="eastAsia"/>
          <w:sz w:val="32"/>
          <w:szCs w:val="32"/>
        </w:rPr>
        <w:t>创建行动方案报省</w:t>
      </w:r>
      <w:r w:rsidRPr="00B90044">
        <w:rPr>
          <w:rFonts w:ascii="仿宋" w:eastAsia="仿宋" w:hAnsi="仿宋"/>
          <w:sz w:val="32"/>
          <w:szCs w:val="32"/>
        </w:rPr>
        <w:t>机关事务管理局</w:t>
      </w:r>
      <w:r w:rsidRPr="00B90044">
        <w:rPr>
          <w:rFonts w:ascii="仿宋" w:eastAsia="仿宋" w:hAnsi="仿宋" w:hint="eastAsia"/>
          <w:sz w:val="32"/>
          <w:szCs w:val="32"/>
        </w:rPr>
        <w:t>。</w:t>
      </w:r>
    </w:p>
    <w:p w:rsidR="00B90044" w:rsidRPr="00B90044" w:rsidRDefault="00B90044" w:rsidP="00B90044">
      <w:pPr>
        <w:spacing w:line="580" w:lineRule="exact"/>
        <w:ind w:firstLineChars="200" w:firstLine="640"/>
        <w:rPr>
          <w:rFonts w:ascii="仿宋" w:eastAsia="仿宋" w:hAnsi="仿宋"/>
          <w:sz w:val="32"/>
          <w:szCs w:val="32"/>
        </w:rPr>
      </w:pPr>
    </w:p>
    <w:p w:rsidR="00B90044" w:rsidRPr="00B90044" w:rsidRDefault="00B90044" w:rsidP="00B90044">
      <w:pPr>
        <w:spacing w:line="580" w:lineRule="exact"/>
        <w:ind w:firstLineChars="200" w:firstLine="640"/>
        <w:rPr>
          <w:rFonts w:ascii="仿宋" w:eastAsia="仿宋" w:hAnsi="仿宋"/>
          <w:sz w:val="32"/>
          <w:szCs w:val="32"/>
        </w:rPr>
      </w:pPr>
      <w:r w:rsidRPr="00B90044">
        <w:rPr>
          <w:rFonts w:ascii="仿宋" w:eastAsia="仿宋" w:hAnsi="仿宋" w:hint="eastAsia"/>
          <w:sz w:val="32"/>
          <w:szCs w:val="32"/>
        </w:rPr>
        <w:t>附件</w:t>
      </w:r>
      <w:r w:rsidRPr="00B90044">
        <w:rPr>
          <w:rFonts w:ascii="仿宋" w:eastAsia="仿宋" w:hAnsi="仿宋"/>
          <w:sz w:val="32"/>
          <w:szCs w:val="32"/>
        </w:rPr>
        <w:t>：</w:t>
      </w:r>
      <w:r w:rsidRPr="00B90044">
        <w:rPr>
          <w:rFonts w:ascii="仿宋" w:eastAsia="仿宋" w:hAnsi="仿宋" w:hint="eastAsia"/>
          <w:sz w:val="32"/>
          <w:szCs w:val="32"/>
        </w:rPr>
        <w:t>1.节约型机关创建行动方案</w:t>
      </w:r>
    </w:p>
    <w:p w:rsidR="00B90044" w:rsidRPr="00B90044" w:rsidRDefault="00B90044" w:rsidP="00B90044">
      <w:pPr>
        <w:spacing w:line="580" w:lineRule="exact"/>
        <w:ind w:firstLineChars="500" w:firstLine="1600"/>
        <w:rPr>
          <w:rFonts w:ascii="仿宋" w:eastAsia="仿宋" w:hAnsi="仿宋"/>
          <w:sz w:val="32"/>
          <w:szCs w:val="32"/>
        </w:rPr>
      </w:pPr>
      <w:r w:rsidRPr="00B90044">
        <w:rPr>
          <w:rFonts w:ascii="仿宋" w:eastAsia="仿宋" w:hAnsi="仿宋" w:hint="eastAsia"/>
          <w:sz w:val="32"/>
          <w:szCs w:val="32"/>
        </w:rPr>
        <w:t>2.海南省节约型机关创建评价指标</w:t>
      </w:r>
    </w:p>
    <w:p w:rsidR="00B90044" w:rsidRPr="00B90044" w:rsidRDefault="00B90044" w:rsidP="00B90044">
      <w:pPr>
        <w:spacing w:line="580" w:lineRule="exact"/>
        <w:ind w:firstLineChars="500" w:firstLine="1600"/>
        <w:rPr>
          <w:rFonts w:ascii="仿宋" w:eastAsia="仿宋" w:hAnsi="仿宋"/>
          <w:sz w:val="32"/>
          <w:szCs w:val="32"/>
        </w:rPr>
      </w:pPr>
      <w:r w:rsidRPr="00B90044">
        <w:rPr>
          <w:rFonts w:ascii="仿宋" w:eastAsia="仿宋" w:hAnsi="仿宋"/>
          <w:sz w:val="32"/>
          <w:szCs w:val="32"/>
        </w:rPr>
        <w:t>3</w:t>
      </w:r>
      <w:r w:rsidRPr="00B90044">
        <w:rPr>
          <w:rFonts w:ascii="仿宋" w:eastAsia="仿宋" w:hAnsi="仿宋" w:hint="eastAsia"/>
          <w:sz w:val="32"/>
          <w:szCs w:val="32"/>
        </w:rPr>
        <w:t>.2020年省直单位节约型机关创建名单</w:t>
      </w:r>
    </w:p>
    <w:p w:rsidR="00B92EA2" w:rsidRDefault="00B90044" w:rsidP="00B90044">
      <w:pPr>
        <w:spacing w:line="580" w:lineRule="exact"/>
        <w:rPr>
          <w:rFonts w:ascii="仿宋" w:eastAsia="仿宋" w:hAnsi="仿宋"/>
          <w:sz w:val="32"/>
          <w:szCs w:val="32"/>
        </w:rPr>
      </w:pPr>
      <w:r w:rsidRPr="00B90044">
        <w:rPr>
          <w:rFonts w:ascii="仿宋" w:eastAsia="仿宋" w:hAnsi="仿宋" w:hint="eastAsia"/>
          <w:sz w:val="32"/>
          <w:szCs w:val="32"/>
        </w:rPr>
        <w:t xml:space="preserve"> </w:t>
      </w:r>
      <w:r>
        <w:rPr>
          <w:rFonts w:ascii="仿宋" w:eastAsia="仿宋" w:hAnsi="仿宋" w:hint="eastAsia"/>
          <w:sz w:val="32"/>
          <w:szCs w:val="32"/>
        </w:rPr>
        <w:t xml:space="preserve">         </w:t>
      </w:r>
      <w:r w:rsidRPr="00B90044">
        <w:rPr>
          <w:rFonts w:ascii="仿宋" w:eastAsia="仿宋" w:hAnsi="仿宋" w:hint="eastAsia"/>
          <w:sz w:val="32"/>
          <w:szCs w:val="32"/>
        </w:rPr>
        <w:t>4.各市县节约型机关创建任务分解表</w:t>
      </w:r>
    </w:p>
    <w:p w:rsidR="00B92EA2" w:rsidRDefault="00B92EA2" w:rsidP="00B90044">
      <w:pPr>
        <w:spacing w:line="580" w:lineRule="exact"/>
        <w:rPr>
          <w:rFonts w:ascii="仿宋" w:eastAsia="仿宋" w:hAnsi="仿宋"/>
          <w:sz w:val="32"/>
          <w:szCs w:val="32"/>
        </w:rPr>
      </w:pPr>
    </w:p>
    <w:p w:rsidR="00B92EA2" w:rsidRDefault="00B92EA2" w:rsidP="00B90044">
      <w:pPr>
        <w:spacing w:line="580" w:lineRule="exact"/>
        <w:rPr>
          <w:rFonts w:ascii="仿宋" w:eastAsia="仿宋" w:hAnsi="仿宋"/>
          <w:sz w:val="32"/>
          <w:szCs w:val="32"/>
        </w:rPr>
      </w:pPr>
    </w:p>
    <w:p w:rsidR="00B92EA2" w:rsidRDefault="00B92EA2" w:rsidP="00B90044">
      <w:pPr>
        <w:spacing w:line="580" w:lineRule="exact"/>
        <w:rPr>
          <w:rFonts w:ascii="仿宋" w:eastAsia="仿宋" w:hAnsi="仿宋"/>
          <w:sz w:val="32"/>
          <w:szCs w:val="32"/>
        </w:rPr>
      </w:pPr>
    </w:p>
    <w:p w:rsidR="00AF2F39" w:rsidRDefault="00AF2F39" w:rsidP="00B90044">
      <w:pPr>
        <w:spacing w:line="580" w:lineRule="exact"/>
        <w:rPr>
          <w:rFonts w:ascii="仿宋" w:eastAsia="仿宋" w:hAnsi="仿宋"/>
          <w:sz w:val="32"/>
          <w:szCs w:val="32"/>
        </w:rPr>
      </w:pPr>
    </w:p>
    <w:p w:rsidR="001C58B1" w:rsidRDefault="001C58B1" w:rsidP="00B92EA2">
      <w:pPr>
        <w:rPr>
          <w:rFonts w:ascii="黑体" w:eastAsia="黑体" w:hAnsi="黑体"/>
          <w:sz w:val="32"/>
          <w:szCs w:val="32"/>
        </w:rPr>
      </w:pPr>
    </w:p>
    <w:p w:rsidR="007A6E4F" w:rsidRDefault="007A6E4F" w:rsidP="00B92EA2">
      <w:pPr>
        <w:rPr>
          <w:rFonts w:ascii="黑体" w:eastAsia="黑体" w:hAnsi="黑体"/>
          <w:sz w:val="32"/>
          <w:szCs w:val="32"/>
        </w:rPr>
      </w:pPr>
    </w:p>
    <w:p w:rsidR="007A6E4F" w:rsidRDefault="007A6E4F" w:rsidP="00B92EA2">
      <w:pPr>
        <w:rPr>
          <w:rFonts w:ascii="黑体" w:eastAsia="黑体" w:hAnsi="黑体"/>
          <w:sz w:val="32"/>
          <w:szCs w:val="32"/>
        </w:rPr>
      </w:pPr>
    </w:p>
    <w:p w:rsidR="00B92EA2" w:rsidRPr="00CF0585" w:rsidRDefault="00B92EA2" w:rsidP="00B92EA2">
      <w:pPr>
        <w:rPr>
          <w:rFonts w:ascii="黑体" w:eastAsia="黑体" w:hAnsi="黑体"/>
          <w:sz w:val="32"/>
          <w:szCs w:val="32"/>
        </w:rPr>
      </w:pPr>
      <w:r w:rsidRPr="00CF0585">
        <w:rPr>
          <w:rFonts w:ascii="黑体" w:eastAsia="黑体" w:hAnsi="黑体" w:hint="eastAsia"/>
          <w:sz w:val="32"/>
          <w:szCs w:val="32"/>
        </w:rPr>
        <w:lastRenderedPageBreak/>
        <w:t>附件</w:t>
      </w:r>
      <w:r w:rsidRPr="00CF0585">
        <w:rPr>
          <w:rFonts w:ascii="黑体" w:eastAsia="黑体" w:hAnsi="黑体"/>
          <w:sz w:val="32"/>
          <w:szCs w:val="32"/>
        </w:rPr>
        <w:t>1</w:t>
      </w:r>
      <w:r w:rsidRPr="00CF0585">
        <w:rPr>
          <w:rFonts w:ascii="黑体" w:eastAsia="黑体" w:hAnsi="黑体" w:hint="eastAsia"/>
          <w:sz w:val="32"/>
          <w:szCs w:val="32"/>
        </w:rPr>
        <w:t>：</w:t>
      </w:r>
    </w:p>
    <w:p w:rsidR="00B92EA2" w:rsidRPr="00D277E3" w:rsidRDefault="00B92EA2" w:rsidP="00CF0585">
      <w:pPr>
        <w:spacing w:line="600" w:lineRule="exact"/>
        <w:jc w:val="center"/>
        <w:rPr>
          <w:rFonts w:ascii="方正小标宋_GBK" w:eastAsia="方正小标宋_GBK" w:hAnsiTheme="majorEastAsia"/>
          <w:sz w:val="44"/>
          <w:szCs w:val="44"/>
        </w:rPr>
      </w:pPr>
      <w:r w:rsidRPr="00D277E3">
        <w:rPr>
          <w:rFonts w:ascii="方正小标宋_GBK" w:eastAsia="方正小标宋_GBK" w:hAnsiTheme="majorEastAsia" w:hint="eastAsia"/>
          <w:sz w:val="44"/>
          <w:szCs w:val="44"/>
        </w:rPr>
        <w:t>节约型机关创建行动方案</w:t>
      </w:r>
    </w:p>
    <w:p w:rsidR="00B92EA2" w:rsidRPr="00D277E3" w:rsidRDefault="00B92EA2" w:rsidP="006D32E3">
      <w:pPr>
        <w:spacing w:line="560" w:lineRule="exact"/>
        <w:rPr>
          <w:rFonts w:ascii="仿宋_GB2312" w:eastAsia="仿宋_GB2312" w:hAnsiTheme="majorEastAsia"/>
          <w:sz w:val="32"/>
          <w:szCs w:val="32"/>
        </w:rPr>
      </w:pPr>
    </w:p>
    <w:p w:rsidR="00B92EA2" w:rsidRPr="00CF0585" w:rsidRDefault="00B92EA2" w:rsidP="006D32E3">
      <w:pPr>
        <w:spacing w:line="560" w:lineRule="exact"/>
        <w:ind w:firstLineChars="200" w:firstLine="640"/>
        <w:rPr>
          <w:rFonts w:ascii="仿宋" w:eastAsia="仿宋" w:hAnsi="仿宋"/>
          <w:sz w:val="32"/>
          <w:szCs w:val="32"/>
        </w:rPr>
      </w:pPr>
      <w:r w:rsidRPr="00CF0585">
        <w:rPr>
          <w:rFonts w:ascii="仿宋" w:eastAsia="仿宋" w:hAnsi="仿宋" w:hint="eastAsia"/>
          <w:sz w:val="32"/>
          <w:szCs w:val="32"/>
        </w:rPr>
        <w:t>为贯彻落实习近平生态文明思想和党的十九大精神，根据《绿色生活创建行动总体方案》，在全国县级及以上党政机关开展节约型机关创建行动，特制定本方案。</w:t>
      </w:r>
    </w:p>
    <w:p w:rsidR="00B92EA2" w:rsidRPr="00CF0585" w:rsidRDefault="00B92EA2" w:rsidP="006D32E3">
      <w:pPr>
        <w:spacing w:line="560" w:lineRule="exact"/>
        <w:ind w:firstLineChars="200" w:firstLine="640"/>
        <w:rPr>
          <w:rFonts w:ascii="黑体" w:eastAsia="黑体" w:hAnsi="黑体"/>
          <w:sz w:val="32"/>
          <w:szCs w:val="32"/>
        </w:rPr>
      </w:pPr>
      <w:r w:rsidRPr="00CF0585">
        <w:rPr>
          <w:rFonts w:ascii="黑体" w:eastAsia="黑体" w:hAnsi="黑体" w:hint="eastAsia"/>
          <w:sz w:val="32"/>
          <w:szCs w:val="32"/>
        </w:rPr>
        <w:t>一、总体要求</w:t>
      </w:r>
    </w:p>
    <w:p w:rsidR="00B92EA2" w:rsidRPr="00CF0585" w:rsidRDefault="00B92EA2" w:rsidP="006D32E3">
      <w:pPr>
        <w:spacing w:line="560" w:lineRule="exact"/>
        <w:ind w:firstLineChars="200" w:firstLine="640"/>
        <w:rPr>
          <w:rFonts w:ascii="仿宋" w:eastAsia="仿宋" w:hAnsi="仿宋"/>
          <w:sz w:val="32"/>
          <w:szCs w:val="32"/>
        </w:rPr>
      </w:pPr>
      <w:r w:rsidRPr="00CF0585">
        <w:rPr>
          <w:rFonts w:ascii="仿宋" w:eastAsia="仿宋" w:hAnsi="仿宋" w:hint="eastAsia"/>
          <w:sz w:val="32"/>
          <w:szCs w:val="32"/>
        </w:rPr>
        <w:t>以习近平新时代中国特色社会主义思想为指导，推动党政机关厉行勤俭节约、反对铺张浪费，健全节约能源资源管理制度，提高能源资源利用效率，降低机关运行成本，推行绿色办公，率先全面实施生活垃圾分类制度，引导干部职工养成简约适度、绿色低碳的生活和工作方式，形成崇尚绿色生活的良好氛围。到2022年，力争70%左右的县级及以上党政机关达到创建要求。</w:t>
      </w:r>
    </w:p>
    <w:p w:rsidR="00B92EA2" w:rsidRPr="00CF0585" w:rsidRDefault="00B92EA2" w:rsidP="006D32E3">
      <w:pPr>
        <w:spacing w:line="560" w:lineRule="exact"/>
        <w:ind w:firstLineChars="200" w:firstLine="640"/>
        <w:rPr>
          <w:rFonts w:ascii="黑体" w:eastAsia="黑体" w:hAnsi="黑体"/>
          <w:sz w:val="32"/>
          <w:szCs w:val="32"/>
        </w:rPr>
      </w:pPr>
      <w:r w:rsidRPr="00CF0585">
        <w:rPr>
          <w:rFonts w:ascii="黑体" w:eastAsia="黑体" w:hAnsi="黑体" w:hint="eastAsia"/>
          <w:sz w:val="32"/>
          <w:szCs w:val="32"/>
        </w:rPr>
        <w:t>二、创建内容</w:t>
      </w:r>
    </w:p>
    <w:p w:rsidR="00B92EA2" w:rsidRPr="00CF0585" w:rsidRDefault="00CF0585" w:rsidP="006D32E3">
      <w:pPr>
        <w:spacing w:line="560" w:lineRule="exact"/>
        <w:rPr>
          <w:rFonts w:ascii="仿宋" w:eastAsia="仿宋" w:hAnsi="仿宋"/>
          <w:sz w:val="32"/>
          <w:szCs w:val="32"/>
        </w:rPr>
      </w:pPr>
      <w:r>
        <w:rPr>
          <w:rFonts w:ascii="楷体" w:eastAsia="楷体" w:hAnsi="楷体" w:hint="eastAsia"/>
          <w:sz w:val="32"/>
          <w:szCs w:val="32"/>
        </w:rPr>
        <w:t xml:space="preserve">    </w:t>
      </w:r>
      <w:r w:rsidR="00B92EA2" w:rsidRPr="00CF0585">
        <w:rPr>
          <w:rFonts w:ascii="楷体" w:eastAsia="楷体" w:hAnsi="楷体" w:hint="eastAsia"/>
          <w:sz w:val="32"/>
          <w:szCs w:val="32"/>
        </w:rPr>
        <w:t>（一）完善制度体系。</w:t>
      </w:r>
      <w:r w:rsidR="00B92EA2" w:rsidRPr="00CF0585">
        <w:rPr>
          <w:rFonts w:ascii="仿宋" w:eastAsia="仿宋" w:hAnsi="仿宋" w:hint="eastAsia"/>
          <w:sz w:val="32"/>
          <w:szCs w:val="32"/>
        </w:rPr>
        <w:t>健全节约能源资源管理制度，明确负责节约能源资源工作的管理机构和工作职责，设置能源资源管理岗位；强化能耗、水耗等目标管理，完成上级主管部门下达的能源资源消耗年度考核指标；实行能源资源消耗分户、分区、分项计量，建立能源资源消费统计台账，做好分析和公示。</w:t>
      </w:r>
    </w:p>
    <w:p w:rsidR="00B92EA2" w:rsidRPr="00CF0585" w:rsidRDefault="00CF0585" w:rsidP="006D32E3">
      <w:pPr>
        <w:autoSpaceDE w:val="0"/>
        <w:autoSpaceDN w:val="0"/>
        <w:adjustRightInd w:val="0"/>
        <w:spacing w:line="560" w:lineRule="exact"/>
        <w:rPr>
          <w:rFonts w:ascii="仿宋" w:eastAsia="仿宋" w:hAnsi="仿宋" w:cs="FZFSJW--GB1-0"/>
          <w:kern w:val="0"/>
          <w:sz w:val="32"/>
          <w:szCs w:val="32"/>
        </w:rPr>
      </w:pPr>
      <w:r>
        <w:rPr>
          <w:rFonts w:ascii="楷体" w:eastAsia="楷体" w:hAnsi="楷体" w:hint="eastAsia"/>
          <w:sz w:val="32"/>
          <w:szCs w:val="32"/>
        </w:rPr>
        <w:t xml:space="preserve">    </w:t>
      </w:r>
      <w:r w:rsidR="00B92EA2" w:rsidRPr="00CF0585">
        <w:rPr>
          <w:rFonts w:ascii="楷体" w:eastAsia="楷体" w:hAnsi="楷体" w:hint="eastAsia"/>
          <w:sz w:val="32"/>
          <w:szCs w:val="32"/>
        </w:rPr>
        <w:t>（二）推行绿色办公。</w:t>
      </w:r>
      <w:r w:rsidR="00B92EA2" w:rsidRPr="00CF0585">
        <w:rPr>
          <w:rFonts w:ascii="仿宋" w:eastAsia="仿宋" w:hAnsi="仿宋" w:hint="eastAsia"/>
          <w:sz w:val="32"/>
          <w:szCs w:val="32"/>
        </w:rPr>
        <w:t>推进无纸化办公，充分采用自然采光，</w:t>
      </w:r>
      <w:r w:rsidR="00B92EA2" w:rsidRPr="00CF0585">
        <w:rPr>
          <w:rFonts w:ascii="仿宋" w:eastAsia="仿宋" w:hAnsi="仿宋" w:cs="FZFSJW--GB1-0" w:hint="eastAsia"/>
          <w:kern w:val="0"/>
          <w:sz w:val="32"/>
          <w:szCs w:val="32"/>
        </w:rPr>
        <w:t>合理设置空调温度，带头践行绿色出行；加大绿色采购力度，带头采购更多节能、节水、环保、再生、资源综合利用等绿色产品，更新公务用车优先采购新能源汽车。</w:t>
      </w:r>
    </w:p>
    <w:p w:rsidR="00B92EA2" w:rsidRPr="00CF0585" w:rsidRDefault="00CF0585" w:rsidP="006D32E3">
      <w:pPr>
        <w:autoSpaceDE w:val="0"/>
        <w:autoSpaceDN w:val="0"/>
        <w:adjustRightInd w:val="0"/>
        <w:spacing w:line="560" w:lineRule="exact"/>
        <w:rPr>
          <w:rFonts w:ascii="仿宋" w:eastAsia="仿宋" w:hAnsi="仿宋" w:cs="FZFSJW--GB1-0"/>
          <w:kern w:val="0"/>
          <w:sz w:val="32"/>
          <w:szCs w:val="32"/>
        </w:rPr>
      </w:pPr>
      <w:r>
        <w:rPr>
          <w:rFonts w:ascii="楷体" w:eastAsia="楷体" w:hAnsi="楷体" w:cs="FZKTJW--GB1-0" w:hint="eastAsia"/>
          <w:kern w:val="0"/>
          <w:sz w:val="32"/>
          <w:szCs w:val="32"/>
        </w:rPr>
        <w:t xml:space="preserve">    </w:t>
      </w:r>
      <w:r w:rsidR="00B92EA2" w:rsidRPr="00CF0585">
        <w:rPr>
          <w:rFonts w:ascii="楷体" w:eastAsia="楷体" w:hAnsi="楷体" w:cs="FZKTJW--GB1-0" w:hint="eastAsia"/>
          <w:kern w:val="0"/>
          <w:sz w:val="32"/>
          <w:szCs w:val="32"/>
        </w:rPr>
        <w:t>（三）实行生活垃圾分类。</w:t>
      </w:r>
      <w:r w:rsidR="00B92EA2" w:rsidRPr="00CF0585">
        <w:rPr>
          <w:rFonts w:ascii="仿宋" w:eastAsia="仿宋" w:hAnsi="仿宋" w:cs="FZFSJW--GB1-0" w:hint="eastAsia"/>
          <w:kern w:val="0"/>
          <w:sz w:val="32"/>
          <w:szCs w:val="32"/>
        </w:rPr>
        <w:t>率先全面实施生活垃圾分类制度；</w:t>
      </w:r>
      <w:r w:rsidR="00B92EA2" w:rsidRPr="00CF0585">
        <w:rPr>
          <w:rFonts w:ascii="仿宋" w:eastAsia="仿宋" w:hAnsi="仿宋" w:cs="FZFSJW--GB1-0" w:hint="eastAsia"/>
          <w:kern w:val="0"/>
          <w:sz w:val="32"/>
          <w:szCs w:val="32"/>
        </w:rPr>
        <w:lastRenderedPageBreak/>
        <w:t>采取生活垃圾减量化措施，使用循环再生办公用品，限制使用一次性办公用品，停止使用不可降解一次性塑料制品；做好垃圾分类投放、分类收集，建立垃圾清运台账，交由规范的回收渠道处理。</w:t>
      </w:r>
    </w:p>
    <w:p w:rsidR="00B92EA2" w:rsidRPr="00CF0585" w:rsidRDefault="00CF0585" w:rsidP="006D32E3">
      <w:pPr>
        <w:autoSpaceDE w:val="0"/>
        <w:autoSpaceDN w:val="0"/>
        <w:adjustRightInd w:val="0"/>
        <w:spacing w:line="560" w:lineRule="exact"/>
        <w:rPr>
          <w:rFonts w:ascii="仿宋" w:eastAsia="仿宋" w:hAnsi="仿宋" w:cs="FZFSJW--GB1-0"/>
          <w:kern w:val="0"/>
          <w:sz w:val="32"/>
          <w:szCs w:val="32"/>
        </w:rPr>
      </w:pPr>
      <w:r>
        <w:rPr>
          <w:rFonts w:ascii="仿宋" w:eastAsia="仿宋" w:hAnsi="仿宋" w:cs="FZKTJW--GB1-0" w:hint="eastAsia"/>
          <w:kern w:val="0"/>
          <w:sz w:val="32"/>
          <w:szCs w:val="32"/>
        </w:rPr>
        <w:t xml:space="preserve">    </w:t>
      </w:r>
      <w:r w:rsidR="00B92EA2" w:rsidRPr="00CF0585">
        <w:rPr>
          <w:rFonts w:ascii="楷体" w:eastAsia="楷体" w:hAnsi="楷体" w:cs="FZKTJW--GB1-0" w:hint="eastAsia"/>
          <w:kern w:val="0"/>
          <w:sz w:val="32"/>
          <w:szCs w:val="32"/>
        </w:rPr>
        <w:t>（四）开展宣传教育。</w:t>
      </w:r>
      <w:r w:rsidR="00B92EA2" w:rsidRPr="00CF0585">
        <w:rPr>
          <w:rFonts w:ascii="仿宋" w:eastAsia="仿宋" w:hAnsi="仿宋" w:cs="FZFSJW--GB1-0" w:hint="eastAsia"/>
          <w:kern w:val="0"/>
          <w:sz w:val="32"/>
          <w:szCs w:val="32"/>
        </w:rPr>
        <w:t>组织开展节约能源资源宣传实践活动，将节能、节水、垃圾分类等内容纳入干部职工培训体系，定期举办知识讲座、岗位培训等生态文明思想教育活动，增强干部职工节约意识、环保意识和生态意识，营造崇尚生态文明、践行绿色发展的氛围。</w:t>
      </w:r>
    </w:p>
    <w:p w:rsidR="00B92EA2" w:rsidRPr="00CF0585" w:rsidRDefault="00B92EA2" w:rsidP="006D32E3">
      <w:pPr>
        <w:autoSpaceDE w:val="0"/>
        <w:autoSpaceDN w:val="0"/>
        <w:adjustRightInd w:val="0"/>
        <w:spacing w:line="560" w:lineRule="exact"/>
        <w:ind w:firstLineChars="200" w:firstLine="640"/>
        <w:rPr>
          <w:rFonts w:ascii="黑体" w:eastAsia="黑体" w:hAnsi="黑体" w:cs="FZHTJW--GB1-0"/>
          <w:kern w:val="0"/>
          <w:sz w:val="32"/>
          <w:szCs w:val="32"/>
        </w:rPr>
      </w:pPr>
      <w:r w:rsidRPr="00CF0585">
        <w:rPr>
          <w:rFonts w:ascii="黑体" w:eastAsia="黑体" w:hAnsi="黑体" w:cs="FZHTJW--GB1-0" w:hint="eastAsia"/>
          <w:kern w:val="0"/>
          <w:sz w:val="32"/>
          <w:szCs w:val="32"/>
        </w:rPr>
        <w:t>三、组织实施</w:t>
      </w:r>
    </w:p>
    <w:p w:rsidR="00B92EA2" w:rsidRPr="00CF0585" w:rsidRDefault="00B92EA2" w:rsidP="006D32E3">
      <w:pPr>
        <w:autoSpaceDE w:val="0"/>
        <w:autoSpaceDN w:val="0"/>
        <w:adjustRightInd w:val="0"/>
        <w:spacing w:line="560" w:lineRule="exact"/>
        <w:ind w:firstLineChars="200" w:firstLine="640"/>
        <w:rPr>
          <w:rFonts w:ascii="仿宋" w:eastAsia="仿宋" w:hAnsi="仿宋" w:cs="FZFSJW--GB1-0"/>
          <w:kern w:val="0"/>
          <w:sz w:val="32"/>
          <w:szCs w:val="32"/>
        </w:rPr>
      </w:pPr>
      <w:r w:rsidRPr="00CF0585">
        <w:rPr>
          <w:rFonts w:ascii="楷体" w:eastAsia="楷体" w:hAnsi="楷体" w:cs="FZKTJW--GB1-0" w:hint="eastAsia"/>
          <w:kern w:val="0"/>
          <w:sz w:val="32"/>
          <w:szCs w:val="32"/>
        </w:rPr>
        <w:t>（一）明确工作责任。</w:t>
      </w:r>
      <w:r w:rsidRPr="00CF0585">
        <w:rPr>
          <w:rFonts w:ascii="仿宋" w:eastAsia="仿宋" w:hAnsi="仿宋" w:cs="FZFSJW--GB1-0" w:hint="eastAsia"/>
          <w:kern w:val="0"/>
          <w:sz w:val="32"/>
          <w:szCs w:val="32"/>
        </w:rPr>
        <w:t>国管局、中直管理局牵头负责推进县级及以上党政机关开展节约型机关创建行动，具体组织中央和国家机关本级开展创建工作，制定中央和国家机关的创建行动方案及评分表。各省（区、市）机关事务主管部门负责推进本地区节约型机关创建行动，要按照本方案制定创建行动方案及评分表，明确达标分值；做好动员部署，督促指导本地区党政机关组织落实创建工作要求。各党政机关要按照本地区、本系统创建行动方案，落实落细各项创建内容。机关事务、发展改革、财政、宣传等主管部门要形成合力，共同推进节约型机关创建。各级财政部门要对创建行动给予必要的资金保障。</w:t>
      </w:r>
    </w:p>
    <w:p w:rsidR="00B92EA2" w:rsidRPr="00CF0585" w:rsidRDefault="00B92EA2" w:rsidP="006D32E3">
      <w:pPr>
        <w:autoSpaceDE w:val="0"/>
        <w:autoSpaceDN w:val="0"/>
        <w:adjustRightInd w:val="0"/>
        <w:spacing w:line="560" w:lineRule="exact"/>
        <w:ind w:firstLineChars="200" w:firstLine="640"/>
        <w:rPr>
          <w:rFonts w:ascii="仿宋" w:eastAsia="仿宋" w:hAnsi="仿宋" w:cs="FZFSJW--GB1-0"/>
          <w:kern w:val="0"/>
          <w:sz w:val="32"/>
          <w:szCs w:val="32"/>
        </w:rPr>
      </w:pPr>
      <w:r w:rsidRPr="00CF0585">
        <w:rPr>
          <w:rFonts w:ascii="楷体" w:eastAsia="楷体" w:hAnsi="楷体" w:cs="FZKTJW--GB1-0" w:hint="eastAsia"/>
          <w:kern w:val="0"/>
          <w:sz w:val="32"/>
          <w:szCs w:val="32"/>
        </w:rPr>
        <w:t>（二）评价创建结果。</w:t>
      </w:r>
      <w:r w:rsidRPr="00CF0585">
        <w:rPr>
          <w:rFonts w:ascii="仿宋" w:eastAsia="仿宋" w:hAnsi="仿宋" w:cs="FZFSJW--GB1-0" w:hint="eastAsia"/>
          <w:kern w:val="0"/>
          <w:sz w:val="32"/>
          <w:szCs w:val="32"/>
        </w:rPr>
        <w:t>各党政机关要根据本地区、本系统的评分表定期开展创建结果评价，向本级机关事务主管部门报送自评结果。各级机关事务主管部门要对本级党政机关报送的创建自评结果开展核查工作，对下级机关事务主管部门创建情况进行抽</w:t>
      </w:r>
      <w:r w:rsidRPr="00CF0585">
        <w:rPr>
          <w:rFonts w:ascii="仿宋" w:eastAsia="仿宋" w:hAnsi="仿宋" w:cs="FZFSJW--GB1-0" w:hint="eastAsia"/>
          <w:kern w:val="0"/>
          <w:sz w:val="32"/>
          <w:szCs w:val="32"/>
        </w:rPr>
        <w:lastRenderedPageBreak/>
        <w:t>查，向上级主管部门报送最终核定结果。中央和国家机关各垂直管理机构、派出机构向上级主管部门报送自评结果，上级主管部门要加强核查工作。各省（区、市）机关事务主管部门要在每年</w:t>
      </w:r>
      <w:r w:rsidRPr="00CF0585">
        <w:rPr>
          <w:rFonts w:ascii="仿宋" w:eastAsia="仿宋" w:hAnsi="仿宋" w:cs="宋体" w:hint="eastAsia"/>
          <w:kern w:val="0"/>
          <w:sz w:val="32"/>
          <w:szCs w:val="32"/>
        </w:rPr>
        <w:t>3</w:t>
      </w:r>
      <w:r w:rsidRPr="00CF0585">
        <w:rPr>
          <w:rFonts w:ascii="仿宋" w:eastAsia="仿宋" w:hAnsi="仿宋" w:cs="FZFSJW--GB1-0" w:hint="eastAsia"/>
          <w:kern w:val="0"/>
          <w:sz w:val="32"/>
          <w:szCs w:val="32"/>
        </w:rPr>
        <w:t>月底前将创建总体情况报国管局备案；中央和国家机关各部门要在每年</w:t>
      </w:r>
      <w:r w:rsidRPr="00CF0585">
        <w:rPr>
          <w:rFonts w:ascii="仿宋" w:eastAsia="仿宋" w:hAnsi="仿宋" w:cs="宋体" w:hint="eastAsia"/>
          <w:kern w:val="0"/>
          <w:sz w:val="32"/>
          <w:szCs w:val="32"/>
        </w:rPr>
        <w:t>3</w:t>
      </w:r>
      <w:r w:rsidRPr="00CF0585">
        <w:rPr>
          <w:rFonts w:ascii="仿宋" w:eastAsia="仿宋" w:hAnsi="仿宋" w:cs="FZFSJW--GB1-0" w:hint="eastAsia"/>
          <w:kern w:val="0"/>
          <w:sz w:val="32"/>
          <w:szCs w:val="32"/>
        </w:rPr>
        <w:t>月底前将创建情况按归口报送国管局、中直管理局备案。</w:t>
      </w:r>
    </w:p>
    <w:p w:rsidR="00B92EA2" w:rsidRPr="00CF0585" w:rsidRDefault="00B92EA2" w:rsidP="006D32E3">
      <w:pPr>
        <w:autoSpaceDE w:val="0"/>
        <w:autoSpaceDN w:val="0"/>
        <w:adjustRightInd w:val="0"/>
        <w:spacing w:line="560" w:lineRule="exact"/>
        <w:ind w:firstLineChars="200" w:firstLine="640"/>
        <w:rPr>
          <w:rFonts w:ascii="仿宋" w:eastAsia="仿宋" w:hAnsi="仿宋" w:cs="FZFSJW--GB1-0"/>
          <w:kern w:val="0"/>
          <w:sz w:val="32"/>
          <w:szCs w:val="32"/>
        </w:rPr>
      </w:pPr>
      <w:r w:rsidRPr="00CF0585">
        <w:rPr>
          <w:rFonts w:ascii="楷体" w:eastAsia="楷体" w:hAnsi="楷体" w:cs="FZKTJW--GB1-0" w:hint="eastAsia"/>
          <w:kern w:val="0"/>
          <w:sz w:val="32"/>
          <w:szCs w:val="32"/>
        </w:rPr>
        <w:t>（三）加强宣传引导。</w:t>
      </w:r>
      <w:r w:rsidRPr="00CF0585">
        <w:rPr>
          <w:rFonts w:ascii="仿宋" w:eastAsia="仿宋" w:hAnsi="仿宋" w:cs="FZFSJW--GB1-0" w:hint="eastAsia"/>
          <w:kern w:val="0"/>
          <w:sz w:val="32"/>
          <w:szCs w:val="32"/>
        </w:rPr>
        <w:t>各地区、各部门要挖掘先进典型，加强总结交流，推广经验做法，充分发挥典型示范带动作用，推动工作整体提升。各级宣传部门要利用多种渠道和方式，大力宣传节约型机关创建行动和工作成效，营造良好社会氛围。</w:t>
      </w:r>
    </w:p>
    <w:p w:rsidR="00B92EA2" w:rsidRDefault="00B92EA2" w:rsidP="00B92EA2">
      <w:pPr>
        <w:autoSpaceDE w:val="0"/>
        <w:autoSpaceDN w:val="0"/>
        <w:adjustRightInd w:val="0"/>
        <w:jc w:val="left"/>
        <w:rPr>
          <w:rFonts w:asciiTheme="majorEastAsia" w:eastAsiaTheme="majorEastAsia" w:hAnsiTheme="majorEastAsia" w:cs="FZFSJW--GB1-0"/>
          <w:kern w:val="0"/>
          <w:sz w:val="32"/>
          <w:szCs w:val="32"/>
        </w:rPr>
      </w:pPr>
    </w:p>
    <w:p w:rsidR="006D32E3" w:rsidRDefault="006D32E3" w:rsidP="00B92EA2">
      <w:pPr>
        <w:autoSpaceDE w:val="0"/>
        <w:autoSpaceDN w:val="0"/>
        <w:adjustRightInd w:val="0"/>
        <w:jc w:val="left"/>
        <w:rPr>
          <w:rFonts w:asciiTheme="majorEastAsia" w:eastAsiaTheme="majorEastAsia" w:hAnsiTheme="majorEastAsia" w:cs="FZFSJW--GB1-0"/>
          <w:kern w:val="0"/>
          <w:sz w:val="32"/>
          <w:szCs w:val="32"/>
        </w:rPr>
      </w:pPr>
    </w:p>
    <w:p w:rsidR="006D32E3" w:rsidRDefault="006D32E3" w:rsidP="00B92EA2">
      <w:pPr>
        <w:autoSpaceDE w:val="0"/>
        <w:autoSpaceDN w:val="0"/>
        <w:adjustRightInd w:val="0"/>
        <w:jc w:val="left"/>
        <w:rPr>
          <w:rFonts w:asciiTheme="majorEastAsia" w:eastAsiaTheme="majorEastAsia" w:hAnsiTheme="majorEastAsia" w:cs="FZFSJW--GB1-0"/>
          <w:kern w:val="0"/>
          <w:sz w:val="32"/>
          <w:szCs w:val="32"/>
        </w:rPr>
      </w:pPr>
    </w:p>
    <w:p w:rsidR="006D32E3" w:rsidRDefault="006D32E3" w:rsidP="00B92EA2">
      <w:pPr>
        <w:autoSpaceDE w:val="0"/>
        <w:autoSpaceDN w:val="0"/>
        <w:adjustRightInd w:val="0"/>
        <w:jc w:val="left"/>
        <w:rPr>
          <w:rFonts w:asciiTheme="majorEastAsia" w:eastAsiaTheme="majorEastAsia" w:hAnsiTheme="majorEastAsia" w:cs="FZFSJW--GB1-0"/>
          <w:kern w:val="0"/>
          <w:sz w:val="32"/>
          <w:szCs w:val="32"/>
        </w:rPr>
      </w:pPr>
    </w:p>
    <w:p w:rsidR="00B92EA2" w:rsidRDefault="00B92EA2" w:rsidP="00B90044">
      <w:pPr>
        <w:spacing w:line="580" w:lineRule="exact"/>
        <w:rPr>
          <w:rFonts w:ascii="仿宋" w:eastAsia="仿宋" w:hAnsi="仿宋"/>
          <w:sz w:val="32"/>
          <w:szCs w:val="32"/>
        </w:rPr>
      </w:pPr>
    </w:p>
    <w:p w:rsidR="006D32E3" w:rsidRDefault="006D32E3" w:rsidP="00B90044">
      <w:pPr>
        <w:spacing w:line="580" w:lineRule="exact"/>
        <w:rPr>
          <w:rFonts w:ascii="仿宋" w:eastAsia="仿宋" w:hAnsi="仿宋"/>
          <w:sz w:val="32"/>
          <w:szCs w:val="32"/>
        </w:rPr>
      </w:pPr>
    </w:p>
    <w:p w:rsidR="006D32E3" w:rsidRDefault="006D32E3" w:rsidP="00B90044">
      <w:pPr>
        <w:spacing w:line="580" w:lineRule="exact"/>
        <w:rPr>
          <w:rFonts w:ascii="仿宋" w:eastAsia="仿宋" w:hAnsi="仿宋"/>
          <w:sz w:val="32"/>
          <w:szCs w:val="32"/>
        </w:rPr>
      </w:pPr>
    </w:p>
    <w:p w:rsidR="006D32E3" w:rsidRDefault="006D32E3" w:rsidP="00B90044">
      <w:pPr>
        <w:spacing w:line="580" w:lineRule="exact"/>
        <w:rPr>
          <w:rFonts w:ascii="仿宋" w:eastAsia="仿宋" w:hAnsi="仿宋"/>
          <w:sz w:val="32"/>
          <w:szCs w:val="32"/>
        </w:rPr>
      </w:pPr>
    </w:p>
    <w:p w:rsidR="006D32E3" w:rsidRDefault="006D32E3" w:rsidP="00B90044">
      <w:pPr>
        <w:spacing w:line="580" w:lineRule="exact"/>
        <w:rPr>
          <w:rFonts w:ascii="仿宋" w:eastAsia="仿宋" w:hAnsi="仿宋"/>
          <w:sz w:val="32"/>
          <w:szCs w:val="32"/>
        </w:rPr>
      </w:pPr>
    </w:p>
    <w:p w:rsidR="006D32E3" w:rsidRPr="00B92EA2" w:rsidRDefault="006D32E3" w:rsidP="00B90044">
      <w:pPr>
        <w:spacing w:line="580" w:lineRule="exact"/>
        <w:rPr>
          <w:rFonts w:ascii="仿宋" w:eastAsia="仿宋" w:hAnsi="仿宋"/>
          <w:sz w:val="32"/>
          <w:szCs w:val="32"/>
        </w:rPr>
      </w:pPr>
    </w:p>
    <w:p w:rsidR="006D32E3" w:rsidRDefault="006D32E3" w:rsidP="00D37251">
      <w:pPr>
        <w:spacing w:line="100" w:lineRule="exact"/>
        <w:rPr>
          <w:rFonts w:ascii="仿宋" w:eastAsia="仿宋" w:hAnsi="仿宋"/>
          <w:sz w:val="32"/>
          <w:szCs w:val="32"/>
        </w:rPr>
        <w:sectPr w:rsidR="006D32E3" w:rsidSect="00C014FF">
          <w:pgSz w:w="11906" w:h="16838"/>
          <w:pgMar w:top="1440" w:right="1474" w:bottom="1440" w:left="1588" w:header="851" w:footer="992" w:gutter="0"/>
          <w:pgNumType w:start="1"/>
          <w:cols w:space="425"/>
          <w:docGrid w:type="lines" w:linePitch="312"/>
        </w:sectPr>
      </w:pPr>
    </w:p>
    <w:p w:rsidR="006D32E3" w:rsidRPr="000430D4" w:rsidRDefault="006D32E3" w:rsidP="006D32E3">
      <w:pPr>
        <w:rPr>
          <w:rFonts w:ascii="黑体" w:eastAsia="黑体" w:hAnsi="黑体"/>
          <w:sz w:val="32"/>
          <w:szCs w:val="32"/>
        </w:rPr>
      </w:pPr>
      <w:r w:rsidRPr="000430D4">
        <w:rPr>
          <w:rFonts w:ascii="黑体" w:eastAsia="黑体" w:hAnsi="黑体" w:hint="eastAsia"/>
          <w:sz w:val="32"/>
          <w:szCs w:val="32"/>
        </w:rPr>
        <w:lastRenderedPageBreak/>
        <w:t>附件2：</w:t>
      </w:r>
    </w:p>
    <w:p w:rsidR="006D32E3" w:rsidRPr="006B6FEC" w:rsidRDefault="006D32E3" w:rsidP="006B6FEC">
      <w:pPr>
        <w:spacing w:line="600" w:lineRule="exact"/>
        <w:jc w:val="center"/>
        <w:rPr>
          <w:rFonts w:ascii="方正小标宋_GBK" w:eastAsia="方正小标宋_GBK"/>
          <w:sz w:val="44"/>
          <w:szCs w:val="44"/>
        </w:rPr>
      </w:pPr>
      <w:r w:rsidRPr="006D32E3">
        <w:rPr>
          <w:rFonts w:ascii="方正小标宋_GBK" w:eastAsia="方正小标宋_GBK" w:hint="eastAsia"/>
          <w:sz w:val="44"/>
          <w:szCs w:val="44"/>
        </w:rPr>
        <w:t>海南省节约型机关创建评价</w:t>
      </w:r>
      <w:r w:rsidRPr="006D32E3">
        <w:rPr>
          <w:rFonts w:ascii="方正小标宋_GBK" w:eastAsia="方正小标宋_GBK"/>
          <w:sz w:val="44"/>
          <w:szCs w:val="44"/>
        </w:rPr>
        <w:t>指标</w:t>
      </w:r>
    </w:p>
    <w:p w:rsidR="006D32E3" w:rsidRPr="006D32E3" w:rsidRDefault="006D32E3" w:rsidP="006D32E3">
      <w:pPr>
        <w:rPr>
          <w:rFonts w:asciiTheme="majorEastAsia" w:eastAsiaTheme="majorEastAsia" w:hAnsiTheme="majorEastAsia"/>
          <w:sz w:val="28"/>
          <w:szCs w:val="28"/>
        </w:rPr>
      </w:pPr>
      <w:r w:rsidRPr="006D32E3">
        <w:rPr>
          <w:rFonts w:asciiTheme="majorEastAsia" w:eastAsiaTheme="majorEastAsia" w:hAnsiTheme="majorEastAsia" w:hint="eastAsia"/>
          <w:sz w:val="28"/>
          <w:szCs w:val="28"/>
        </w:rPr>
        <w:t>单位</w:t>
      </w:r>
      <w:r w:rsidRPr="006D32E3">
        <w:rPr>
          <w:rFonts w:asciiTheme="majorEastAsia" w:eastAsiaTheme="majorEastAsia" w:hAnsiTheme="majorEastAsia"/>
          <w:sz w:val="28"/>
          <w:szCs w:val="28"/>
        </w:rPr>
        <w:t>名称：得分：填报时间：</w:t>
      </w:r>
    </w:p>
    <w:tbl>
      <w:tblPr>
        <w:tblStyle w:val="a8"/>
        <w:tblW w:w="0" w:type="auto"/>
        <w:tblLook w:val="04A0" w:firstRow="1" w:lastRow="0" w:firstColumn="1" w:lastColumn="0" w:noHBand="0" w:noVBand="1"/>
      </w:tblPr>
      <w:tblGrid>
        <w:gridCol w:w="691"/>
        <w:gridCol w:w="836"/>
        <w:gridCol w:w="828"/>
        <w:gridCol w:w="4416"/>
        <w:gridCol w:w="4815"/>
        <w:gridCol w:w="852"/>
        <w:gridCol w:w="852"/>
        <w:gridCol w:w="852"/>
      </w:tblGrid>
      <w:tr w:rsidR="006D32E3" w:rsidTr="0004505A">
        <w:trPr>
          <w:trHeight w:val="832"/>
        </w:trPr>
        <w:tc>
          <w:tcPr>
            <w:tcW w:w="691" w:type="dxa"/>
            <w:vAlign w:val="center"/>
          </w:tcPr>
          <w:p w:rsidR="006D32E3" w:rsidRDefault="006D32E3" w:rsidP="0004505A">
            <w:pPr>
              <w:spacing w:line="320" w:lineRule="exact"/>
              <w:jc w:val="center"/>
              <w:rPr>
                <w:rFonts w:ascii="仿宋_GB2312" w:eastAsia="仿宋_GB2312"/>
                <w:b/>
                <w:sz w:val="24"/>
                <w:szCs w:val="24"/>
              </w:rPr>
            </w:pPr>
            <w:r>
              <w:rPr>
                <w:rFonts w:ascii="仿宋_GB2312" w:eastAsia="仿宋_GB2312" w:hint="eastAsia"/>
                <w:b/>
                <w:sz w:val="24"/>
                <w:szCs w:val="24"/>
              </w:rPr>
              <w:t>序号</w:t>
            </w:r>
          </w:p>
        </w:tc>
        <w:tc>
          <w:tcPr>
            <w:tcW w:w="836" w:type="dxa"/>
            <w:vAlign w:val="center"/>
          </w:tcPr>
          <w:p w:rsidR="006D32E3" w:rsidRDefault="006D32E3" w:rsidP="0004505A">
            <w:pPr>
              <w:spacing w:line="320" w:lineRule="exact"/>
              <w:jc w:val="center"/>
              <w:rPr>
                <w:rFonts w:ascii="仿宋_GB2312" w:eastAsia="仿宋_GB2312"/>
                <w:b/>
                <w:sz w:val="24"/>
                <w:szCs w:val="24"/>
              </w:rPr>
            </w:pPr>
            <w:r>
              <w:rPr>
                <w:rFonts w:ascii="仿宋_GB2312" w:eastAsia="仿宋_GB2312" w:hint="eastAsia"/>
                <w:b/>
                <w:sz w:val="24"/>
                <w:szCs w:val="24"/>
              </w:rPr>
              <w:t>单元</w:t>
            </w:r>
          </w:p>
        </w:tc>
        <w:tc>
          <w:tcPr>
            <w:tcW w:w="828" w:type="dxa"/>
            <w:vAlign w:val="center"/>
          </w:tcPr>
          <w:p w:rsidR="006D32E3" w:rsidRDefault="006D32E3" w:rsidP="0004505A">
            <w:pPr>
              <w:spacing w:line="320" w:lineRule="exact"/>
              <w:jc w:val="center"/>
              <w:rPr>
                <w:rFonts w:ascii="仿宋_GB2312" w:eastAsia="仿宋_GB2312"/>
                <w:b/>
                <w:sz w:val="24"/>
                <w:szCs w:val="24"/>
              </w:rPr>
            </w:pPr>
            <w:r>
              <w:rPr>
                <w:rFonts w:ascii="仿宋_GB2312" w:eastAsia="仿宋_GB2312" w:hint="eastAsia"/>
                <w:b/>
                <w:sz w:val="24"/>
                <w:szCs w:val="24"/>
              </w:rPr>
              <w:t>内容</w:t>
            </w:r>
          </w:p>
        </w:tc>
        <w:tc>
          <w:tcPr>
            <w:tcW w:w="4416" w:type="dxa"/>
            <w:vAlign w:val="center"/>
          </w:tcPr>
          <w:p w:rsidR="006D32E3" w:rsidRDefault="006D32E3" w:rsidP="0004505A">
            <w:pPr>
              <w:spacing w:line="320" w:lineRule="exact"/>
              <w:jc w:val="center"/>
              <w:rPr>
                <w:rFonts w:ascii="仿宋_GB2312" w:eastAsia="仿宋_GB2312"/>
                <w:b/>
                <w:sz w:val="24"/>
                <w:szCs w:val="24"/>
              </w:rPr>
            </w:pPr>
            <w:r>
              <w:rPr>
                <w:rFonts w:ascii="仿宋_GB2312" w:eastAsia="仿宋_GB2312" w:hint="eastAsia"/>
                <w:b/>
                <w:sz w:val="24"/>
                <w:szCs w:val="24"/>
              </w:rPr>
              <w:t>评价项目</w:t>
            </w:r>
          </w:p>
        </w:tc>
        <w:tc>
          <w:tcPr>
            <w:tcW w:w="4815" w:type="dxa"/>
            <w:vAlign w:val="center"/>
          </w:tcPr>
          <w:p w:rsidR="006D32E3" w:rsidRDefault="006D32E3" w:rsidP="0004505A">
            <w:pPr>
              <w:spacing w:line="320" w:lineRule="exact"/>
              <w:jc w:val="center"/>
              <w:rPr>
                <w:rFonts w:ascii="仿宋_GB2312" w:eastAsia="仿宋_GB2312"/>
                <w:b/>
                <w:sz w:val="24"/>
                <w:szCs w:val="24"/>
              </w:rPr>
            </w:pPr>
            <w:r>
              <w:rPr>
                <w:rFonts w:ascii="仿宋_GB2312" w:eastAsia="仿宋_GB2312" w:hint="eastAsia"/>
                <w:b/>
                <w:sz w:val="24"/>
                <w:szCs w:val="24"/>
              </w:rPr>
              <w:t>评分</w:t>
            </w:r>
            <w:r>
              <w:rPr>
                <w:rFonts w:ascii="仿宋_GB2312" w:eastAsia="仿宋_GB2312"/>
                <w:b/>
                <w:sz w:val="24"/>
                <w:szCs w:val="24"/>
              </w:rPr>
              <w:t>规则</w:t>
            </w:r>
          </w:p>
        </w:tc>
        <w:tc>
          <w:tcPr>
            <w:tcW w:w="852" w:type="dxa"/>
            <w:vAlign w:val="center"/>
          </w:tcPr>
          <w:p w:rsidR="006D32E3" w:rsidRDefault="006D32E3" w:rsidP="0004505A">
            <w:pPr>
              <w:spacing w:line="320" w:lineRule="exact"/>
              <w:jc w:val="center"/>
              <w:rPr>
                <w:rFonts w:ascii="仿宋_GB2312" w:eastAsia="仿宋_GB2312"/>
                <w:b/>
                <w:sz w:val="24"/>
                <w:szCs w:val="24"/>
              </w:rPr>
            </w:pPr>
            <w:r>
              <w:rPr>
                <w:rFonts w:ascii="仿宋_GB2312" w:eastAsia="仿宋_GB2312" w:hint="eastAsia"/>
                <w:b/>
                <w:sz w:val="24"/>
                <w:szCs w:val="24"/>
              </w:rPr>
              <w:t>分值</w:t>
            </w:r>
          </w:p>
        </w:tc>
        <w:tc>
          <w:tcPr>
            <w:tcW w:w="852" w:type="dxa"/>
            <w:vAlign w:val="center"/>
          </w:tcPr>
          <w:p w:rsidR="006D32E3" w:rsidRDefault="006D32E3" w:rsidP="0004505A">
            <w:pPr>
              <w:spacing w:line="320" w:lineRule="exact"/>
              <w:jc w:val="center"/>
              <w:rPr>
                <w:rFonts w:ascii="仿宋_GB2312" w:eastAsia="仿宋_GB2312"/>
                <w:b/>
                <w:sz w:val="24"/>
                <w:szCs w:val="24"/>
              </w:rPr>
            </w:pPr>
            <w:r>
              <w:rPr>
                <w:rFonts w:ascii="仿宋_GB2312" w:eastAsia="仿宋_GB2312" w:hint="eastAsia"/>
                <w:b/>
                <w:sz w:val="24"/>
                <w:szCs w:val="24"/>
              </w:rPr>
              <w:t>得分</w:t>
            </w:r>
          </w:p>
        </w:tc>
        <w:tc>
          <w:tcPr>
            <w:tcW w:w="852" w:type="dxa"/>
            <w:vAlign w:val="center"/>
          </w:tcPr>
          <w:p w:rsidR="006D32E3" w:rsidRDefault="006D32E3" w:rsidP="0004505A">
            <w:pPr>
              <w:spacing w:line="320" w:lineRule="exact"/>
              <w:jc w:val="center"/>
              <w:rPr>
                <w:rFonts w:ascii="仿宋_GB2312" w:eastAsia="仿宋_GB2312"/>
                <w:b/>
                <w:sz w:val="24"/>
                <w:szCs w:val="24"/>
              </w:rPr>
            </w:pPr>
            <w:r>
              <w:rPr>
                <w:rFonts w:ascii="仿宋_GB2312" w:eastAsia="仿宋_GB2312" w:hint="eastAsia"/>
                <w:b/>
                <w:sz w:val="24"/>
                <w:szCs w:val="24"/>
              </w:rPr>
              <w:t>备注</w:t>
            </w:r>
          </w:p>
        </w:tc>
      </w:tr>
      <w:tr w:rsidR="006D32E3" w:rsidRPr="006B6FEC" w:rsidTr="008E7D4D">
        <w:trPr>
          <w:trHeight w:val="742"/>
        </w:trPr>
        <w:tc>
          <w:tcPr>
            <w:tcW w:w="691"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一</w:t>
            </w:r>
          </w:p>
        </w:tc>
        <w:tc>
          <w:tcPr>
            <w:tcW w:w="836"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强化</w:t>
            </w:r>
            <w:r>
              <w:rPr>
                <w:rFonts w:ascii="仿宋_GB2312" w:eastAsia="仿宋_GB2312"/>
                <w:b/>
                <w:sz w:val="24"/>
                <w:szCs w:val="24"/>
              </w:rPr>
              <w:t>目标管理</w:t>
            </w:r>
            <w:r>
              <w:rPr>
                <w:rFonts w:ascii="仿宋_GB2312" w:eastAsia="仿宋_GB2312" w:hint="eastAsia"/>
                <w:b/>
                <w:sz w:val="24"/>
                <w:szCs w:val="24"/>
              </w:rPr>
              <w:t>10分</w:t>
            </w:r>
          </w:p>
        </w:tc>
        <w:tc>
          <w:tcPr>
            <w:tcW w:w="828"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节约</w:t>
            </w:r>
          </w:p>
          <w:p w:rsidR="006D32E3" w:rsidRDefault="006D32E3" w:rsidP="006D32E3">
            <w:pPr>
              <w:spacing w:line="320" w:lineRule="exact"/>
              <w:jc w:val="center"/>
              <w:rPr>
                <w:rFonts w:ascii="仿宋_GB2312" w:eastAsia="仿宋_GB2312"/>
                <w:b/>
                <w:sz w:val="24"/>
                <w:szCs w:val="24"/>
              </w:rPr>
            </w:pPr>
            <w:r>
              <w:rPr>
                <w:rFonts w:ascii="仿宋_GB2312" w:eastAsia="仿宋_GB2312"/>
                <w:b/>
                <w:sz w:val="24"/>
                <w:szCs w:val="24"/>
              </w:rPr>
              <w:t>能源</w:t>
            </w:r>
          </w:p>
          <w:p w:rsidR="006D32E3" w:rsidRDefault="006D32E3" w:rsidP="006D32E3">
            <w:pPr>
              <w:spacing w:line="320" w:lineRule="exact"/>
              <w:jc w:val="center"/>
              <w:rPr>
                <w:rFonts w:ascii="仿宋_GB2312" w:eastAsia="仿宋_GB2312"/>
                <w:b/>
                <w:sz w:val="24"/>
                <w:szCs w:val="24"/>
              </w:rPr>
            </w:pPr>
            <w:r>
              <w:rPr>
                <w:rFonts w:ascii="仿宋_GB2312" w:eastAsia="仿宋_GB2312"/>
                <w:b/>
                <w:sz w:val="24"/>
                <w:szCs w:val="24"/>
              </w:rPr>
              <w:t>资源</w:t>
            </w:r>
          </w:p>
          <w:p w:rsidR="006D32E3" w:rsidRDefault="006D32E3" w:rsidP="006D32E3">
            <w:pPr>
              <w:spacing w:line="320" w:lineRule="exact"/>
              <w:jc w:val="center"/>
              <w:rPr>
                <w:rFonts w:ascii="仿宋_GB2312" w:eastAsia="仿宋_GB2312"/>
                <w:b/>
                <w:sz w:val="24"/>
                <w:szCs w:val="24"/>
              </w:rPr>
            </w:pPr>
            <w:r>
              <w:rPr>
                <w:rFonts w:ascii="仿宋_GB2312" w:eastAsia="仿宋_GB2312"/>
                <w:b/>
                <w:sz w:val="24"/>
                <w:szCs w:val="24"/>
              </w:rPr>
              <w:t>目标</w:t>
            </w:r>
          </w:p>
          <w:p w:rsidR="006D32E3" w:rsidRDefault="006D32E3" w:rsidP="006D32E3">
            <w:pPr>
              <w:spacing w:line="320" w:lineRule="exact"/>
              <w:jc w:val="center"/>
              <w:rPr>
                <w:rFonts w:ascii="仿宋_GB2312" w:eastAsia="仿宋_GB2312"/>
                <w:b/>
                <w:sz w:val="24"/>
                <w:szCs w:val="24"/>
              </w:rPr>
            </w:pPr>
            <w:r>
              <w:rPr>
                <w:rFonts w:ascii="仿宋_GB2312" w:eastAsia="仿宋_GB2312"/>
                <w:b/>
                <w:sz w:val="24"/>
                <w:szCs w:val="24"/>
              </w:rPr>
              <w:t>管理</w:t>
            </w:r>
            <w:r>
              <w:rPr>
                <w:rFonts w:ascii="仿宋_GB2312" w:eastAsia="仿宋_GB2312" w:hint="eastAsia"/>
                <w:b/>
                <w:sz w:val="24"/>
                <w:szCs w:val="24"/>
              </w:rPr>
              <w:t>10分</w:t>
            </w:r>
          </w:p>
        </w:tc>
        <w:tc>
          <w:tcPr>
            <w:tcW w:w="4416" w:type="dxa"/>
            <w:vAlign w:val="center"/>
          </w:tcPr>
          <w:p w:rsidR="006D32E3" w:rsidRPr="0004505A" w:rsidRDefault="006D32E3" w:rsidP="006D32E3">
            <w:pPr>
              <w:spacing w:line="320" w:lineRule="exact"/>
              <w:rPr>
                <w:rFonts w:asciiTheme="majorEastAsia" w:eastAsiaTheme="majorEastAsia" w:hAnsiTheme="majorEastAsia"/>
                <w:b/>
                <w:sz w:val="24"/>
                <w:szCs w:val="24"/>
              </w:rPr>
            </w:pPr>
            <w:r w:rsidRPr="0004505A">
              <w:rPr>
                <w:rFonts w:asciiTheme="majorEastAsia" w:eastAsiaTheme="majorEastAsia" w:hAnsiTheme="majorEastAsia" w:hint="eastAsia"/>
                <w:b/>
                <w:sz w:val="24"/>
                <w:szCs w:val="24"/>
              </w:rPr>
              <w:t>1.完成单位建筑面积能源消耗年度节能目标。</w:t>
            </w:r>
          </w:p>
        </w:tc>
        <w:tc>
          <w:tcPr>
            <w:tcW w:w="4815" w:type="dxa"/>
            <w:vMerge w:val="restart"/>
            <w:vAlign w:val="center"/>
          </w:tcPr>
          <w:p w:rsidR="006D32E3" w:rsidRPr="0004505A" w:rsidRDefault="006D32E3" w:rsidP="006D32E3">
            <w:pPr>
              <w:pStyle w:val="1"/>
              <w:spacing w:line="320" w:lineRule="exact"/>
              <w:ind w:firstLineChars="0" w:firstLine="0"/>
              <w:rPr>
                <w:rFonts w:asciiTheme="majorEastAsia" w:eastAsiaTheme="majorEastAsia" w:hAnsiTheme="majorEastAsia" w:cs="宋体"/>
                <w:b/>
                <w:sz w:val="24"/>
              </w:rPr>
            </w:pPr>
            <w:r w:rsidRPr="0004505A">
              <w:rPr>
                <w:rFonts w:asciiTheme="majorEastAsia" w:eastAsiaTheme="majorEastAsia" w:hAnsiTheme="majorEastAsia" w:cs="宋体" w:hint="eastAsia"/>
                <w:b/>
                <w:sz w:val="24"/>
              </w:rPr>
              <w:t>3项节能指标全部完成上级下达的能源资源消耗量化指标的，得10分。未完成指标的</w:t>
            </w:r>
            <w:r w:rsidRPr="0004505A">
              <w:rPr>
                <w:rFonts w:asciiTheme="majorEastAsia" w:eastAsiaTheme="majorEastAsia" w:hAnsiTheme="majorEastAsia" w:cs="宋体"/>
                <w:b/>
                <w:sz w:val="24"/>
              </w:rPr>
              <w:t>不</w:t>
            </w:r>
            <w:r w:rsidRPr="0004505A">
              <w:rPr>
                <w:rFonts w:asciiTheme="majorEastAsia" w:eastAsiaTheme="majorEastAsia" w:hAnsiTheme="majorEastAsia" w:cs="宋体" w:hint="eastAsia"/>
                <w:b/>
                <w:sz w:val="24"/>
              </w:rPr>
              <w:t>予</w:t>
            </w:r>
            <w:r w:rsidRPr="0004505A">
              <w:rPr>
                <w:rFonts w:asciiTheme="majorEastAsia" w:eastAsiaTheme="majorEastAsia" w:hAnsiTheme="majorEastAsia" w:cs="宋体"/>
                <w:b/>
                <w:sz w:val="24"/>
              </w:rPr>
              <w:t>进行节约型机关评定</w:t>
            </w:r>
            <w:r w:rsidRPr="0004505A">
              <w:rPr>
                <w:rFonts w:asciiTheme="majorEastAsia" w:eastAsiaTheme="majorEastAsia" w:hAnsiTheme="majorEastAsia" w:cs="宋体" w:hint="eastAsia"/>
                <w:b/>
                <w:sz w:val="24"/>
              </w:rPr>
              <w:t>。</w:t>
            </w:r>
          </w:p>
          <w:p w:rsidR="006D32E3" w:rsidRPr="006B6FEC" w:rsidRDefault="006D32E3" w:rsidP="006D32E3">
            <w:pPr>
              <w:spacing w:line="320" w:lineRule="exact"/>
              <w:rPr>
                <w:rFonts w:asciiTheme="majorEastAsia" w:eastAsiaTheme="majorEastAsia" w:hAnsiTheme="majorEastAsia"/>
                <w:sz w:val="24"/>
                <w:szCs w:val="24"/>
              </w:rPr>
            </w:pPr>
          </w:p>
        </w:tc>
        <w:tc>
          <w:tcPr>
            <w:tcW w:w="852" w:type="dxa"/>
            <w:vMerge w:val="restart"/>
            <w:vAlign w:val="center"/>
          </w:tcPr>
          <w:p w:rsidR="006D32E3" w:rsidRPr="006B6FEC" w:rsidRDefault="006D32E3" w:rsidP="008E7D4D">
            <w:pPr>
              <w:spacing w:line="320" w:lineRule="exact"/>
              <w:jc w:val="center"/>
              <w:rPr>
                <w:rFonts w:asciiTheme="majorEastAsia" w:eastAsiaTheme="majorEastAsia" w:hAnsiTheme="majorEastAsia"/>
                <w:b/>
                <w:sz w:val="24"/>
                <w:szCs w:val="24"/>
              </w:rPr>
            </w:pPr>
            <w:r w:rsidRPr="006B6FEC">
              <w:rPr>
                <w:rFonts w:asciiTheme="majorEastAsia" w:eastAsiaTheme="majorEastAsia" w:hAnsiTheme="majorEastAsia" w:hint="eastAsia"/>
                <w:b/>
                <w:sz w:val="24"/>
                <w:szCs w:val="24"/>
              </w:rPr>
              <w:t>10</w:t>
            </w:r>
          </w:p>
        </w:tc>
        <w:tc>
          <w:tcPr>
            <w:tcW w:w="852" w:type="dxa"/>
            <w:vMerge w:val="restart"/>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Merge w:val="restart"/>
            <w:vAlign w:val="center"/>
          </w:tcPr>
          <w:p w:rsidR="006D32E3" w:rsidRPr="006B6FEC" w:rsidRDefault="006D32E3" w:rsidP="008E7D4D">
            <w:pPr>
              <w:spacing w:line="320" w:lineRule="exact"/>
              <w:jc w:val="center"/>
              <w:rPr>
                <w:rFonts w:asciiTheme="majorEastAsia" w:eastAsiaTheme="majorEastAsia" w:hAnsiTheme="majorEastAsia"/>
                <w:b/>
                <w:sz w:val="24"/>
                <w:szCs w:val="24"/>
              </w:rPr>
            </w:pPr>
            <w:r w:rsidRPr="006B6FEC">
              <w:rPr>
                <w:rFonts w:asciiTheme="majorEastAsia" w:eastAsiaTheme="majorEastAsia" w:hAnsiTheme="majorEastAsia" w:hint="eastAsia"/>
                <w:b/>
                <w:sz w:val="24"/>
                <w:szCs w:val="24"/>
              </w:rPr>
              <w:t>必须</w:t>
            </w:r>
            <w:r w:rsidRPr="006B6FEC">
              <w:rPr>
                <w:rFonts w:asciiTheme="majorEastAsia" w:eastAsiaTheme="majorEastAsia" w:hAnsiTheme="majorEastAsia"/>
                <w:b/>
                <w:sz w:val="24"/>
                <w:szCs w:val="24"/>
              </w:rPr>
              <w:t>完成项</w:t>
            </w:r>
          </w:p>
        </w:tc>
      </w:tr>
      <w:tr w:rsidR="006D32E3" w:rsidRPr="006B6FEC" w:rsidTr="008E7D4D">
        <w:trPr>
          <w:trHeight w:val="683"/>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04505A" w:rsidRDefault="006D32E3" w:rsidP="006D32E3">
            <w:pPr>
              <w:spacing w:line="320" w:lineRule="exact"/>
              <w:rPr>
                <w:rFonts w:asciiTheme="majorEastAsia" w:eastAsiaTheme="majorEastAsia" w:hAnsiTheme="majorEastAsia"/>
                <w:b/>
                <w:sz w:val="24"/>
                <w:szCs w:val="24"/>
              </w:rPr>
            </w:pPr>
            <w:r w:rsidRPr="0004505A">
              <w:rPr>
                <w:rFonts w:asciiTheme="majorEastAsia" w:eastAsiaTheme="majorEastAsia" w:hAnsiTheme="majorEastAsia" w:hint="eastAsia"/>
                <w:b/>
                <w:sz w:val="24"/>
                <w:szCs w:val="24"/>
              </w:rPr>
              <w:t>2.完成人均能源消耗年度节能目标。</w:t>
            </w:r>
          </w:p>
        </w:tc>
        <w:tc>
          <w:tcPr>
            <w:tcW w:w="4815" w:type="dxa"/>
            <w:vMerge/>
            <w:vAlign w:val="center"/>
          </w:tcPr>
          <w:p w:rsidR="006D32E3" w:rsidRPr="006B6FEC" w:rsidRDefault="006D32E3" w:rsidP="006D32E3">
            <w:pPr>
              <w:spacing w:line="320" w:lineRule="exact"/>
              <w:rPr>
                <w:rFonts w:asciiTheme="majorEastAsia" w:eastAsiaTheme="majorEastAsia" w:hAnsiTheme="majorEastAsia"/>
                <w:sz w:val="24"/>
                <w:szCs w:val="24"/>
              </w:rPr>
            </w:pPr>
          </w:p>
        </w:tc>
        <w:tc>
          <w:tcPr>
            <w:tcW w:w="852" w:type="dxa"/>
            <w:vMerge/>
            <w:vAlign w:val="center"/>
          </w:tcPr>
          <w:p w:rsidR="006D32E3" w:rsidRPr="006B6FEC" w:rsidRDefault="006D32E3" w:rsidP="008E7D4D">
            <w:pPr>
              <w:spacing w:line="320" w:lineRule="exact"/>
              <w:jc w:val="center"/>
              <w:rPr>
                <w:rFonts w:asciiTheme="majorEastAsia" w:eastAsiaTheme="majorEastAsia" w:hAnsiTheme="majorEastAsia"/>
                <w:b/>
                <w:sz w:val="24"/>
                <w:szCs w:val="24"/>
              </w:rPr>
            </w:pPr>
          </w:p>
        </w:tc>
        <w:tc>
          <w:tcPr>
            <w:tcW w:w="852" w:type="dxa"/>
            <w:vMerge/>
            <w:vAlign w:val="center"/>
          </w:tcPr>
          <w:p w:rsidR="006D32E3" w:rsidRPr="006B6FEC" w:rsidRDefault="006D32E3" w:rsidP="008E7D4D">
            <w:pPr>
              <w:spacing w:line="320" w:lineRule="exact"/>
              <w:jc w:val="center"/>
              <w:rPr>
                <w:rFonts w:asciiTheme="majorEastAsia" w:eastAsiaTheme="majorEastAsia" w:hAnsiTheme="majorEastAsia"/>
                <w:b/>
                <w:sz w:val="24"/>
                <w:szCs w:val="24"/>
              </w:rPr>
            </w:pPr>
          </w:p>
        </w:tc>
        <w:tc>
          <w:tcPr>
            <w:tcW w:w="852" w:type="dxa"/>
            <w:vMerge/>
            <w:vAlign w:val="center"/>
          </w:tcPr>
          <w:p w:rsidR="006D32E3" w:rsidRPr="006B6FEC" w:rsidRDefault="006D32E3" w:rsidP="008E7D4D">
            <w:pPr>
              <w:spacing w:line="320" w:lineRule="exact"/>
              <w:jc w:val="center"/>
              <w:rPr>
                <w:rFonts w:asciiTheme="majorEastAsia" w:eastAsiaTheme="majorEastAsia" w:hAnsiTheme="majorEastAsia"/>
                <w:b/>
                <w:sz w:val="24"/>
                <w:szCs w:val="24"/>
              </w:rPr>
            </w:pPr>
          </w:p>
        </w:tc>
      </w:tr>
      <w:tr w:rsidR="006D32E3" w:rsidRPr="006B6FEC" w:rsidTr="008E7D4D">
        <w:trPr>
          <w:trHeight w:val="706"/>
        </w:trPr>
        <w:tc>
          <w:tcPr>
            <w:tcW w:w="691" w:type="dxa"/>
            <w:vMerge/>
            <w:vAlign w:val="center"/>
          </w:tcPr>
          <w:p w:rsidR="006D32E3" w:rsidRDefault="006D32E3" w:rsidP="006D32E3">
            <w:pPr>
              <w:spacing w:line="320" w:lineRule="exact"/>
              <w:jc w:val="center"/>
              <w:rPr>
                <w:rFonts w:ascii="仿宋_GB2312" w:eastAsia="仿宋_GB2312"/>
                <w:sz w:val="24"/>
                <w:szCs w:val="24"/>
              </w:rPr>
            </w:pPr>
          </w:p>
        </w:tc>
        <w:tc>
          <w:tcPr>
            <w:tcW w:w="836" w:type="dxa"/>
            <w:vMerge/>
            <w:vAlign w:val="center"/>
          </w:tcPr>
          <w:p w:rsidR="006D32E3" w:rsidRDefault="006D32E3" w:rsidP="006D32E3">
            <w:pPr>
              <w:spacing w:line="320" w:lineRule="exact"/>
              <w:jc w:val="center"/>
              <w:rPr>
                <w:rFonts w:ascii="仿宋_GB2312" w:eastAsia="仿宋_GB2312"/>
                <w:sz w:val="24"/>
                <w:szCs w:val="24"/>
              </w:rPr>
            </w:pPr>
          </w:p>
        </w:tc>
        <w:tc>
          <w:tcPr>
            <w:tcW w:w="828" w:type="dxa"/>
            <w:vMerge/>
            <w:vAlign w:val="center"/>
          </w:tcPr>
          <w:p w:rsidR="006D32E3" w:rsidRDefault="006D32E3" w:rsidP="006D32E3">
            <w:pPr>
              <w:spacing w:line="320" w:lineRule="exact"/>
              <w:jc w:val="center"/>
              <w:rPr>
                <w:rFonts w:ascii="仿宋_GB2312" w:eastAsia="仿宋_GB2312"/>
                <w:sz w:val="24"/>
                <w:szCs w:val="24"/>
              </w:rPr>
            </w:pPr>
          </w:p>
        </w:tc>
        <w:tc>
          <w:tcPr>
            <w:tcW w:w="4416" w:type="dxa"/>
            <w:vAlign w:val="center"/>
          </w:tcPr>
          <w:p w:rsidR="006D32E3" w:rsidRPr="0004505A" w:rsidRDefault="006D32E3" w:rsidP="006D32E3">
            <w:pPr>
              <w:spacing w:line="320" w:lineRule="exact"/>
              <w:rPr>
                <w:rFonts w:asciiTheme="majorEastAsia" w:eastAsiaTheme="majorEastAsia" w:hAnsiTheme="majorEastAsia"/>
                <w:b/>
                <w:sz w:val="24"/>
                <w:szCs w:val="24"/>
              </w:rPr>
            </w:pPr>
            <w:r w:rsidRPr="0004505A">
              <w:rPr>
                <w:rFonts w:asciiTheme="majorEastAsia" w:eastAsiaTheme="majorEastAsia" w:hAnsiTheme="majorEastAsia"/>
                <w:b/>
                <w:sz w:val="24"/>
                <w:szCs w:val="24"/>
              </w:rPr>
              <w:t>3.</w:t>
            </w:r>
            <w:r w:rsidRPr="0004505A">
              <w:rPr>
                <w:rFonts w:asciiTheme="majorEastAsia" w:eastAsiaTheme="majorEastAsia" w:hAnsiTheme="majorEastAsia" w:hint="eastAsia"/>
                <w:b/>
                <w:sz w:val="24"/>
                <w:szCs w:val="24"/>
              </w:rPr>
              <w:t>完成人均水资源消耗年度节能目标。</w:t>
            </w:r>
          </w:p>
        </w:tc>
        <w:tc>
          <w:tcPr>
            <w:tcW w:w="4815" w:type="dxa"/>
            <w:vMerge/>
            <w:vAlign w:val="center"/>
          </w:tcPr>
          <w:p w:rsidR="006D32E3" w:rsidRPr="006B6FEC" w:rsidRDefault="006D32E3" w:rsidP="006D32E3">
            <w:pPr>
              <w:spacing w:line="320" w:lineRule="exact"/>
              <w:rPr>
                <w:rFonts w:asciiTheme="majorEastAsia" w:eastAsiaTheme="majorEastAsia" w:hAnsiTheme="majorEastAsia"/>
                <w:sz w:val="24"/>
                <w:szCs w:val="24"/>
              </w:rPr>
            </w:pPr>
          </w:p>
        </w:tc>
        <w:tc>
          <w:tcPr>
            <w:tcW w:w="852" w:type="dxa"/>
            <w:vMerge/>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Merge/>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Merge/>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r>
      <w:tr w:rsidR="006D32E3" w:rsidRPr="006B6FEC" w:rsidTr="008E7D4D">
        <w:trPr>
          <w:trHeight w:val="923"/>
        </w:trPr>
        <w:tc>
          <w:tcPr>
            <w:tcW w:w="691" w:type="dxa"/>
            <w:vMerge w:val="restart"/>
            <w:vAlign w:val="center"/>
          </w:tcPr>
          <w:p w:rsidR="006D32E3" w:rsidRDefault="006D32E3" w:rsidP="006D32E3">
            <w:pPr>
              <w:spacing w:line="320" w:lineRule="exact"/>
              <w:jc w:val="center"/>
              <w:rPr>
                <w:rFonts w:ascii="仿宋_GB2312" w:eastAsia="仿宋_GB2312" w:hAnsiTheme="majorEastAsia"/>
                <w:b/>
                <w:sz w:val="24"/>
                <w:szCs w:val="24"/>
              </w:rPr>
            </w:pPr>
            <w:r>
              <w:rPr>
                <w:rFonts w:ascii="仿宋_GB2312" w:eastAsia="仿宋_GB2312" w:hAnsiTheme="majorEastAsia" w:hint="eastAsia"/>
                <w:b/>
                <w:sz w:val="24"/>
                <w:szCs w:val="24"/>
              </w:rPr>
              <w:t>二</w:t>
            </w:r>
          </w:p>
        </w:tc>
        <w:tc>
          <w:tcPr>
            <w:tcW w:w="836" w:type="dxa"/>
            <w:vMerge w:val="restart"/>
            <w:vAlign w:val="center"/>
          </w:tcPr>
          <w:p w:rsidR="006D32E3" w:rsidRDefault="006D32E3" w:rsidP="006D32E3">
            <w:pPr>
              <w:spacing w:line="320" w:lineRule="exact"/>
              <w:jc w:val="center"/>
              <w:rPr>
                <w:rFonts w:ascii="仿宋_GB2312" w:eastAsia="仿宋_GB2312" w:hAnsiTheme="majorEastAsia"/>
                <w:b/>
                <w:sz w:val="24"/>
                <w:szCs w:val="24"/>
              </w:rPr>
            </w:pPr>
            <w:r>
              <w:rPr>
                <w:rFonts w:ascii="仿宋_GB2312" w:eastAsia="仿宋_GB2312" w:hAnsiTheme="majorEastAsia" w:hint="eastAsia"/>
                <w:b/>
                <w:sz w:val="24"/>
                <w:szCs w:val="24"/>
              </w:rPr>
              <w:t>制度</w:t>
            </w:r>
          </w:p>
          <w:p w:rsidR="006D32E3" w:rsidRDefault="006D32E3" w:rsidP="006D32E3">
            <w:pPr>
              <w:spacing w:line="320" w:lineRule="exact"/>
              <w:jc w:val="center"/>
              <w:rPr>
                <w:rFonts w:ascii="仿宋_GB2312" w:eastAsia="仿宋_GB2312" w:hAnsiTheme="majorEastAsia"/>
                <w:sz w:val="24"/>
                <w:szCs w:val="24"/>
              </w:rPr>
            </w:pPr>
            <w:r>
              <w:rPr>
                <w:rFonts w:ascii="仿宋_GB2312" w:eastAsia="仿宋_GB2312" w:hAnsiTheme="majorEastAsia" w:hint="eastAsia"/>
                <w:b/>
                <w:sz w:val="24"/>
                <w:szCs w:val="24"/>
              </w:rPr>
              <w:t>体系24分</w:t>
            </w:r>
          </w:p>
        </w:tc>
        <w:tc>
          <w:tcPr>
            <w:tcW w:w="828"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管理</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机构</w:t>
            </w:r>
          </w:p>
          <w:p w:rsidR="006D32E3" w:rsidRDefault="006D32E3" w:rsidP="006D32E3">
            <w:pPr>
              <w:spacing w:line="320" w:lineRule="exact"/>
              <w:jc w:val="center"/>
              <w:rPr>
                <w:rFonts w:ascii="仿宋_GB2312" w:eastAsia="仿宋_GB2312"/>
                <w:sz w:val="24"/>
                <w:szCs w:val="24"/>
              </w:rPr>
            </w:pPr>
            <w:r>
              <w:rPr>
                <w:rFonts w:ascii="仿宋_GB2312" w:eastAsia="仿宋_GB2312" w:hint="eastAsia"/>
                <w:b/>
                <w:sz w:val="24"/>
                <w:szCs w:val="24"/>
              </w:rPr>
              <w:t>7分</w:t>
            </w: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4.制定推进节约型机关建设的行动方案和年度工作计划。</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sz w:val="24"/>
              </w:rPr>
            </w:pPr>
            <w:r w:rsidRPr="006B6FEC">
              <w:rPr>
                <w:rFonts w:asciiTheme="majorEastAsia" w:eastAsiaTheme="majorEastAsia" w:hAnsiTheme="majorEastAsia" w:hint="eastAsia"/>
                <w:sz w:val="24"/>
              </w:rPr>
              <w:t>制定推进节约型机关建设的行动方案的，得2分；有年度工作计划并有效实施的，得1分。共3分</w:t>
            </w:r>
            <w:r w:rsidRPr="006B6FEC">
              <w:rPr>
                <w:rFonts w:asciiTheme="majorEastAsia" w:eastAsiaTheme="majorEastAsia" w:hAnsiTheme="majorEastAsia"/>
                <w:sz w:val="24"/>
              </w:rPr>
              <w:t>。</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3</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798"/>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5.明确负责节约能源资源工作的管理机构。</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明确负责节约能源资源工作的管理机构的，</w:t>
            </w:r>
            <w:r w:rsidRPr="006B6FEC">
              <w:rPr>
                <w:rFonts w:asciiTheme="majorEastAsia" w:eastAsiaTheme="majorEastAsia" w:hAnsiTheme="majorEastAsia" w:cs="宋体"/>
                <w:sz w:val="24"/>
              </w:rPr>
              <w:t>得</w:t>
            </w:r>
            <w:r w:rsidRPr="006B6FEC">
              <w:rPr>
                <w:rFonts w:asciiTheme="majorEastAsia" w:eastAsiaTheme="majorEastAsia" w:hAnsiTheme="majorEastAsia" w:cs="宋体" w:hint="eastAsia"/>
                <w:sz w:val="24"/>
              </w:rPr>
              <w:t>1分；</w:t>
            </w:r>
            <w:r w:rsidRPr="006B6FEC">
              <w:rPr>
                <w:rFonts w:asciiTheme="majorEastAsia" w:eastAsiaTheme="majorEastAsia" w:hAnsiTheme="majorEastAsia" w:cs="宋体"/>
                <w:sz w:val="24"/>
              </w:rPr>
              <w:t>明确</w:t>
            </w:r>
            <w:r w:rsidRPr="006B6FEC">
              <w:rPr>
                <w:rFonts w:asciiTheme="majorEastAsia" w:eastAsiaTheme="majorEastAsia" w:hAnsiTheme="majorEastAsia" w:cs="宋体" w:hint="eastAsia"/>
                <w:sz w:val="24"/>
              </w:rPr>
              <w:t>工作职责的，得1分。</w:t>
            </w:r>
            <w:r w:rsidRPr="006B6FEC">
              <w:rPr>
                <w:rFonts w:asciiTheme="majorEastAsia" w:eastAsiaTheme="majorEastAsia" w:hAnsiTheme="majorEastAsia" w:cs="宋体"/>
                <w:sz w:val="24"/>
              </w:rPr>
              <w:t>共</w:t>
            </w:r>
            <w:r w:rsidRPr="006B6FEC">
              <w:rPr>
                <w:rFonts w:asciiTheme="majorEastAsia" w:eastAsiaTheme="majorEastAsia" w:hAnsiTheme="majorEastAsia" w:cs="宋体" w:hint="eastAsia"/>
                <w:sz w:val="24"/>
              </w:rPr>
              <w:t>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697"/>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6.设置能源资源管理岗位</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cs="宋体" w:hint="eastAsia"/>
                <w:sz w:val="24"/>
                <w:szCs w:val="24"/>
              </w:rPr>
              <w:t>设置能源资源管理岗位，明确专人负责的，得2分。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1119"/>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restart"/>
            <w:vAlign w:val="center"/>
          </w:tcPr>
          <w:p w:rsidR="006D32E3" w:rsidRDefault="006D32E3" w:rsidP="006D32E3">
            <w:pPr>
              <w:spacing w:line="320" w:lineRule="exact"/>
              <w:ind w:firstLineChars="50" w:firstLine="120"/>
              <w:rPr>
                <w:rFonts w:ascii="仿宋_GB2312" w:eastAsia="仿宋_GB2312"/>
                <w:b/>
                <w:sz w:val="24"/>
                <w:szCs w:val="24"/>
              </w:rPr>
            </w:pPr>
            <w:r>
              <w:rPr>
                <w:rFonts w:ascii="仿宋_GB2312" w:eastAsia="仿宋_GB2312" w:hint="eastAsia"/>
                <w:b/>
                <w:sz w:val="24"/>
                <w:szCs w:val="24"/>
              </w:rPr>
              <w:t>管理</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制度</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1</w:t>
            </w:r>
            <w:r>
              <w:rPr>
                <w:rFonts w:ascii="仿宋_GB2312" w:eastAsia="仿宋_GB2312"/>
                <w:b/>
                <w:sz w:val="24"/>
                <w:szCs w:val="24"/>
              </w:rPr>
              <w:t>7</w:t>
            </w:r>
            <w:r>
              <w:rPr>
                <w:rFonts w:ascii="仿宋_GB2312" w:eastAsia="仿宋_GB2312" w:hint="eastAsia"/>
                <w:b/>
                <w:sz w:val="24"/>
                <w:szCs w:val="24"/>
              </w:rPr>
              <w:t>分</w:t>
            </w: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7.制定节约能源资源实施方案。</w:t>
            </w:r>
            <w:r w:rsidRPr="006B6FEC">
              <w:rPr>
                <w:rFonts w:asciiTheme="majorEastAsia" w:eastAsiaTheme="majorEastAsia" w:hAnsiTheme="majorEastAsia"/>
                <w:sz w:val="24"/>
                <w:szCs w:val="24"/>
              </w:rPr>
              <w:t>有</w:t>
            </w:r>
            <w:r w:rsidRPr="006B6FEC">
              <w:rPr>
                <w:rFonts w:asciiTheme="majorEastAsia" w:eastAsiaTheme="majorEastAsia" w:hAnsiTheme="majorEastAsia" w:hint="eastAsia"/>
                <w:sz w:val="24"/>
                <w:szCs w:val="24"/>
              </w:rPr>
              <w:t>下属</w:t>
            </w:r>
            <w:r w:rsidRPr="006B6FEC">
              <w:rPr>
                <w:rFonts w:asciiTheme="majorEastAsia" w:eastAsiaTheme="majorEastAsia" w:hAnsiTheme="majorEastAsia"/>
                <w:sz w:val="24"/>
                <w:szCs w:val="24"/>
              </w:rPr>
              <w:t>单位的，还需要</w:t>
            </w:r>
            <w:r w:rsidRPr="006B6FEC">
              <w:rPr>
                <w:rFonts w:asciiTheme="majorEastAsia" w:eastAsiaTheme="majorEastAsia" w:hAnsiTheme="majorEastAsia" w:hint="eastAsia"/>
                <w:sz w:val="24"/>
                <w:szCs w:val="24"/>
              </w:rPr>
              <w:t>明确年度节约能源资源目标。</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制定节约能源资源实施方案的，得4分；有</w:t>
            </w:r>
            <w:r w:rsidRPr="006B6FEC">
              <w:rPr>
                <w:rFonts w:asciiTheme="majorEastAsia" w:eastAsiaTheme="majorEastAsia" w:hAnsiTheme="majorEastAsia" w:cs="宋体"/>
                <w:sz w:val="24"/>
              </w:rPr>
              <w:t>下属单位的，</w:t>
            </w:r>
            <w:r w:rsidRPr="006B6FEC">
              <w:rPr>
                <w:rFonts w:asciiTheme="majorEastAsia" w:eastAsiaTheme="majorEastAsia" w:hAnsiTheme="majorEastAsia" w:cs="宋体" w:hint="eastAsia"/>
                <w:sz w:val="24"/>
              </w:rPr>
              <w:t>未明确年度节约能源资源目标的，扣2分。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sz w:val="24"/>
                <w:szCs w:val="24"/>
              </w:rPr>
              <w:t>4</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1685"/>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8.制定能源资源消费统计、定额管理、节能、节水、生活垃圾分类、绿色消费以及用能设备设施节能操作规程等节约能源资源的管理制度。</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制定节能、节水、生活垃圾分类、绿色消费、节能监管系统以及设备设施操作规程等节约能源资源的管理制度，制定1项得1分，累计最高得4分。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4</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1128"/>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9.通过规章制度或合同约定，对物业管理提出能源资源节约管理目标和服务要求。</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cs="宋体" w:hint="eastAsia"/>
                <w:sz w:val="24"/>
                <w:szCs w:val="24"/>
              </w:rPr>
              <w:t>通过规章制度或合同约定，对物业管理提出节能、节水、生活垃圾分类管理目标和服务要求的，得2分。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1399"/>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10.按照《公共机构能源资源计量器具配备和管理要求》，实行能源资源分户、分区、分项计量，建立能源资源计量器具台账。</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1.实行能源资源分户、分区、分项计量的，得2分。</w:t>
            </w:r>
          </w:p>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2.建立能源资源计量器具台账的，得2分。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sz w:val="24"/>
                <w:szCs w:val="24"/>
              </w:rPr>
              <w:t>4</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1404"/>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11.按照《公共机构能源资源消费统计调查制度》要求，建立能源资源消费统计台账，</w:t>
            </w:r>
            <w:r w:rsidRPr="006B6FEC">
              <w:rPr>
                <w:rFonts w:asciiTheme="majorEastAsia" w:eastAsiaTheme="majorEastAsia" w:hAnsiTheme="majorEastAsia" w:hint="eastAsia"/>
                <w:b/>
                <w:sz w:val="24"/>
                <w:szCs w:val="24"/>
              </w:rPr>
              <w:t>定期报送、分析和公示</w:t>
            </w:r>
            <w:r w:rsidRPr="006B6FEC">
              <w:rPr>
                <w:rFonts w:asciiTheme="majorEastAsia" w:eastAsiaTheme="majorEastAsia" w:hAnsiTheme="majorEastAsia" w:hint="eastAsia"/>
                <w:sz w:val="24"/>
                <w:szCs w:val="24"/>
              </w:rPr>
              <w:t>能源资源消费状况。</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cs="宋体" w:hint="eastAsia"/>
                <w:sz w:val="24"/>
                <w:szCs w:val="24"/>
              </w:rPr>
              <w:t>按照《公共机构能源资源消费统计调查制度》要求，建立能源资源消费统计台账，定期报送、分析和公示能源资源消费状况的，得3分。定期报送、分析、公示能源资源消费状况，每项1分。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3</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844"/>
        </w:trPr>
        <w:tc>
          <w:tcPr>
            <w:tcW w:w="691"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三</w:t>
            </w:r>
          </w:p>
        </w:tc>
        <w:tc>
          <w:tcPr>
            <w:tcW w:w="836"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推行绿色办公25分</w:t>
            </w:r>
          </w:p>
        </w:tc>
        <w:tc>
          <w:tcPr>
            <w:tcW w:w="828"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行为</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节约</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10分</w:t>
            </w: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color w:val="000000" w:themeColor="text1"/>
                <w:sz w:val="24"/>
                <w:szCs w:val="24"/>
              </w:rPr>
              <w:t>12.推进合同能源管理或能源托管模式应用。</w:t>
            </w:r>
          </w:p>
        </w:tc>
        <w:tc>
          <w:tcPr>
            <w:tcW w:w="4815" w:type="dxa"/>
            <w:vAlign w:val="center"/>
          </w:tcPr>
          <w:p w:rsidR="006D32E3" w:rsidRPr="006B6FEC" w:rsidRDefault="006D32E3" w:rsidP="006D32E3">
            <w:pPr>
              <w:pStyle w:val="1"/>
              <w:spacing w:line="320" w:lineRule="exact"/>
              <w:ind w:left="250" w:hangingChars="104" w:hanging="250"/>
              <w:rPr>
                <w:rFonts w:asciiTheme="majorEastAsia" w:eastAsiaTheme="majorEastAsia" w:hAnsiTheme="majorEastAsia" w:cs="宋体"/>
                <w:sz w:val="24"/>
              </w:rPr>
            </w:pPr>
            <w:r w:rsidRPr="006B6FEC">
              <w:rPr>
                <w:rFonts w:asciiTheme="majorEastAsia" w:eastAsiaTheme="majorEastAsia" w:hAnsiTheme="majorEastAsia" w:hint="eastAsia"/>
                <w:color w:val="000000" w:themeColor="text1"/>
                <w:sz w:val="24"/>
              </w:rPr>
              <w:t>在节约型机关创建活动中，积极推进合同能源管理或能源托管模式应用的，得2分。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1125"/>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13.使用再生纸、再生耗材等循环再生办公用品,</w:t>
            </w:r>
            <w:r w:rsidRPr="006B6FEC">
              <w:rPr>
                <w:rFonts w:asciiTheme="majorEastAsia" w:eastAsiaTheme="majorEastAsia" w:hAnsiTheme="majorEastAsia" w:hint="eastAsia"/>
                <w:color w:val="000000" w:themeColor="text1"/>
                <w:sz w:val="24"/>
                <w:szCs w:val="24"/>
              </w:rPr>
              <w:t>推进无纸化办公。</w:t>
            </w:r>
          </w:p>
        </w:tc>
        <w:tc>
          <w:tcPr>
            <w:tcW w:w="4815" w:type="dxa"/>
            <w:vAlign w:val="center"/>
          </w:tcPr>
          <w:p w:rsidR="006D32E3" w:rsidRPr="006B6FEC" w:rsidRDefault="006D32E3" w:rsidP="006D32E3">
            <w:pPr>
              <w:pStyle w:val="1"/>
              <w:spacing w:line="320" w:lineRule="exact"/>
              <w:ind w:left="250" w:hangingChars="104" w:hanging="250"/>
              <w:rPr>
                <w:rFonts w:asciiTheme="majorEastAsia" w:eastAsiaTheme="majorEastAsia" w:hAnsiTheme="majorEastAsia"/>
                <w:sz w:val="24"/>
              </w:rPr>
            </w:pPr>
            <w:r w:rsidRPr="006B6FEC">
              <w:rPr>
                <w:rFonts w:asciiTheme="majorEastAsia" w:eastAsiaTheme="majorEastAsia" w:hAnsiTheme="majorEastAsia" w:cs="宋体" w:hint="eastAsia"/>
                <w:sz w:val="24"/>
              </w:rPr>
              <w:t>推进无纸化办公，使用再生纸、再生耗材等循环再生办公用品，</w:t>
            </w:r>
            <w:r w:rsidRPr="006B6FEC">
              <w:rPr>
                <w:rFonts w:asciiTheme="majorEastAsia" w:eastAsiaTheme="majorEastAsia" w:hAnsiTheme="majorEastAsia" w:hint="eastAsia"/>
                <w:color w:val="000000" w:themeColor="text1"/>
                <w:sz w:val="24"/>
              </w:rPr>
              <w:t>复印打印设备有明显“节约用纸”、“双面打印”等标识的，</w:t>
            </w:r>
            <w:r w:rsidRPr="006B6FEC">
              <w:rPr>
                <w:rFonts w:asciiTheme="majorEastAsia" w:eastAsiaTheme="majorEastAsia" w:hAnsiTheme="majorEastAsia" w:cs="宋体" w:hint="eastAsia"/>
                <w:sz w:val="24"/>
              </w:rPr>
              <w:t>得1分。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1270"/>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color w:val="131313"/>
                <w:sz w:val="24"/>
                <w:szCs w:val="24"/>
              </w:rPr>
              <w:t>14.禁止使用一次性纸杯、塑料袋等一次性办公用品</w:t>
            </w:r>
            <w:r w:rsidRPr="006B6FEC">
              <w:rPr>
                <w:rFonts w:asciiTheme="majorEastAsia" w:eastAsiaTheme="majorEastAsia" w:hAnsiTheme="majorEastAsia" w:hint="eastAsia"/>
                <w:sz w:val="24"/>
                <w:szCs w:val="24"/>
              </w:rPr>
              <w:t>。</w:t>
            </w:r>
          </w:p>
        </w:tc>
        <w:tc>
          <w:tcPr>
            <w:tcW w:w="4815" w:type="dxa"/>
            <w:vAlign w:val="center"/>
          </w:tcPr>
          <w:p w:rsidR="006D32E3" w:rsidRPr="006B6FEC" w:rsidRDefault="006D32E3" w:rsidP="006D32E3">
            <w:pPr>
              <w:pStyle w:val="1"/>
              <w:spacing w:line="320" w:lineRule="exact"/>
              <w:ind w:left="250" w:hangingChars="104" w:hanging="250"/>
              <w:rPr>
                <w:rFonts w:asciiTheme="majorEastAsia" w:eastAsiaTheme="majorEastAsia" w:hAnsiTheme="majorEastAsia"/>
                <w:sz w:val="24"/>
              </w:rPr>
            </w:pPr>
            <w:r w:rsidRPr="006B6FEC">
              <w:rPr>
                <w:rFonts w:asciiTheme="majorEastAsia" w:eastAsiaTheme="majorEastAsia" w:hAnsiTheme="majorEastAsia" w:hint="eastAsia"/>
                <w:color w:val="131313"/>
                <w:sz w:val="24"/>
              </w:rPr>
              <w:t>禁止使用一次性纸杯、塑料袋等一次性办公用品，来客和会务统一使用瓷杯和玻璃杯的，得1分</w:t>
            </w:r>
            <w:r w:rsidRPr="006B6FEC">
              <w:rPr>
                <w:rFonts w:asciiTheme="majorEastAsia" w:eastAsiaTheme="majorEastAsia" w:hAnsiTheme="majorEastAsia" w:hint="eastAsia"/>
                <w:sz w:val="24"/>
              </w:rPr>
              <w:t>。</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835"/>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15.电梯节能。</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禁止三层以下办公场所使用电梯，倡导多走楼梯，少乘电梯的，得1分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705"/>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color w:val="000000" w:themeColor="text1"/>
                <w:sz w:val="24"/>
                <w:szCs w:val="24"/>
              </w:rPr>
            </w:pPr>
            <w:r w:rsidRPr="006B6FEC">
              <w:rPr>
                <w:rFonts w:asciiTheme="majorEastAsia" w:eastAsiaTheme="majorEastAsia" w:hAnsiTheme="majorEastAsia" w:hint="eastAsia"/>
                <w:color w:val="000000" w:themeColor="text1"/>
                <w:sz w:val="24"/>
                <w:szCs w:val="24"/>
              </w:rPr>
              <w:t>16.利用自然光源节能。</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cs="宋体" w:hint="eastAsia"/>
                <w:sz w:val="24"/>
                <w:szCs w:val="24"/>
              </w:rPr>
              <w:t>充分利用自然采光的，得1分。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687"/>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color w:val="000000" w:themeColor="text1"/>
                <w:sz w:val="24"/>
                <w:szCs w:val="24"/>
              </w:rPr>
            </w:pPr>
            <w:r w:rsidRPr="006B6FEC">
              <w:rPr>
                <w:rFonts w:asciiTheme="majorEastAsia" w:eastAsiaTheme="majorEastAsia" w:hAnsiTheme="majorEastAsia" w:hint="eastAsia"/>
                <w:color w:val="000000" w:themeColor="text1"/>
                <w:sz w:val="24"/>
                <w:szCs w:val="24"/>
              </w:rPr>
              <w:t>17.利用自然通风节能。</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cs="宋体" w:hint="eastAsia"/>
                <w:sz w:val="24"/>
                <w:szCs w:val="24"/>
              </w:rPr>
              <w:t>充分利用自然通风的，得1分。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710"/>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18.实现高效照明节能。</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cs="宋体" w:hint="eastAsia"/>
                <w:sz w:val="24"/>
                <w:szCs w:val="24"/>
              </w:rPr>
              <w:t>实现高效照明光源使用率100%的，得1分。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834"/>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19.空调温度节能。</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cs="宋体" w:hint="eastAsia"/>
                <w:sz w:val="24"/>
                <w:szCs w:val="24"/>
              </w:rPr>
              <w:t>执行夏季室内空调温度设置不得低于26摄氏度的空调温度控制标准的，得1分。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832"/>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cs="宋体" w:hint="eastAsia"/>
                <w:sz w:val="24"/>
                <w:szCs w:val="24"/>
              </w:rPr>
              <w:t>20.采取有效节水管理措施节能。</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100％使用节水型器具，</w:t>
            </w:r>
            <w:r w:rsidRPr="006B6FEC">
              <w:rPr>
                <w:rFonts w:asciiTheme="majorEastAsia" w:eastAsiaTheme="majorEastAsia" w:hAnsiTheme="majorEastAsia" w:hint="eastAsia"/>
                <w:color w:val="000000" w:themeColor="text1"/>
                <w:sz w:val="24"/>
                <w:szCs w:val="24"/>
              </w:rPr>
              <w:t>采用感应式节水龙头等</w:t>
            </w:r>
            <w:r w:rsidRPr="006B6FEC">
              <w:rPr>
                <w:rFonts w:asciiTheme="majorEastAsia" w:eastAsiaTheme="majorEastAsia" w:hAnsiTheme="majorEastAsia" w:hint="eastAsia"/>
                <w:sz w:val="24"/>
                <w:szCs w:val="24"/>
              </w:rPr>
              <w:t>节水管理措施，无明显跑冒滴漏现象的</w:t>
            </w:r>
            <w:r w:rsidRPr="006B6FEC">
              <w:rPr>
                <w:rFonts w:asciiTheme="majorEastAsia" w:eastAsiaTheme="majorEastAsia" w:hAnsiTheme="majorEastAsia" w:cs="宋体" w:hint="eastAsia"/>
                <w:sz w:val="24"/>
                <w:szCs w:val="24"/>
              </w:rPr>
              <w:t>，得1分。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1132"/>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绿色</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出行</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8分</w:t>
            </w: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21.鼓励干部职工践行“135”等低碳出行方式。</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有</w:t>
            </w:r>
            <w:r w:rsidRPr="006B6FEC">
              <w:rPr>
                <w:rFonts w:asciiTheme="majorEastAsia" w:eastAsiaTheme="majorEastAsia" w:hAnsiTheme="majorEastAsia" w:cs="宋体"/>
                <w:sz w:val="24"/>
              </w:rPr>
              <w:t>明显措施</w:t>
            </w:r>
            <w:r w:rsidRPr="006B6FEC">
              <w:rPr>
                <w:rFonts w:asciiTheme="majorEastAsia" w:eastAsiaTheme="majorEastAsia" w:hAnsiTheme="majorEastAsia" w:cs="宋体" w:hint="eastAsia"/>
                <w:sz w:val="24"/>
              </w:rPr>
              <w:t>鼓励干部职工践行“135”等低碳出行方式，</w:t>
            </w:r>
            <w:r w:rsidRPr="006B6FEC">
              <w:rPr>
                <w:rFonts w:asciiTheme="majorEastAsia" w:eastAsiaTheme="majorEastAsia" w:hAnsiTheme="majorEastAsia" w:hint="eastAsia"/>
                <w:color w:val="000000" w:themeColor="text1"/>
                <w:sz w:val="24"/>
              </w:rPr>
              <w:t>公共场所有明显“低碳出行”标识的，得2分。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836"/>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22.设置新能源汽车专用停车位。</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在党政机关集中办公区和有条件的党政机关建设新能源汽车专用停车位的，得1分。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844"/>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23.新能源汽车充电桩建设。</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完成上级下达的新能源汽车充电桩建设任务的，得2分。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768"/>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24.公务用车单车油耗核算。</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cs="宋体" w:hint="eastAsia"/>
                <w:sz w:val="24"/>
                <w:szCs w:val="24"/>
              </w:rPr>
              <w:t>实行公务用车单车油耗核算，</w:t>
            </w:r>
            <w:r w:rsidRPr="006B6FEC">
              <w:rPr>
                <w:rFonts w:asciiTheme="majorEastAsia" w:eastAsiaTheme="majorEastAsia" w:hAnsiTheme="majorEastAsia" w:hint="eastAsia"/>
                <w:sz w:val="24"/>
                <w:szCs w:val="24"/>
              </w:rPr>
              <w:t>建立统计台账管理的，</w:t>
            </w:r>
            <w:r w:rsidRPr="006B6FEC">
              <w:rPr>
                <w:rFonts w:asciiTheme="majorEastAsia" w:eastAsiaTheme="majorEastAsia" w:hAnsiTheme="majorEastAsia" w:cs="宋体" w:hint="eastAsia"/>
                <w:sz w:val="24"/>
                <w:szCs w:val="24"/>
              </w:rPr>
              <w:t>得2分。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834"/>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color w:val="000000" w:themeColor="text1"/>
                <w:sz w:val="24"/>
                <w:szCs w:val="24"/>
              </w:rPr>
            </w:pPr>
            <w:r w:rsidRPr="006B6FEC">
              <w:rPr>
                <w:rFonts w:asciiTheme="majorEastAsia" w:eastAsiaTheme="majorEastAsia" w:hAnsiTheme="majorEastAsia" w:hint="eastAsia"/>
                <w:color w:val="000000" w:themeColor="text1"/>
                <w:sz w:val="24"/>
                <w:szCs w:val="24"/>
              </w:rPr>
              <w:t>25.公务用车出行记录。</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color w:val="000000" w:themeColor="text1"/>
                <w:sz w:val="24"/>
                <w:szCs w:val="24"/>
              </w:rPr>
              <w:t>公务用车建立清晰的出行记录的，得1分。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1119"/>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绿色</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采购</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4分</w:t>
            </w: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26.按照《海南省绿色产品政府采购实施意见（试行）》要求，强制绿色采购。</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带头采购更多节能、节水、环保、再生等绿色产品的，得2分。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837"/>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cs="宋体" w:hint="eastAsia"/>
                <w:sz w:val="24"/>
                <w:szCs w:val="24"/>
              </w:rPr>
              <w:t>27.公务用车采购。</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除特殊情况外，党政机关新增和更换的公务用车强制采购国产清洁能源汽车的，得2分</w:t>
            </w:r>
            <w:r w:rsidRPr="006B6FEC">
              <w:rPr>
                <w:rFonts w:asciiTheme="majorEastAsia" w:eastAsiaTheme="majorEastAsia" w:hAnsiTheme="majorEastAsia" w:cs="仿宋_GB2312" w:hint="eastAsia"/>
                <w:sz w:val="24"/>
                <w:szCs w:val="24"/>
              </w:rPr>
              <w:t>。</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835"/>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绿色</w:t>
            </w:r>
          </w:p>
          <w:p w:rsidR="006D32E3" w:rsidRDefault="006D32E3" w:rsidP="006D32E3">
            <w:pPr>
              <w:spacing w:line="320" w:lineRule="exact"/>
              <w:jc w:val="center"/>
              <w:rPr>
                <w:rFonts w:ascii="仿宋_GB2312" w:eastAsia="仿宋_GB2312"/>
                <w:b/>
                <w:sz w:val="24"/>
                <w:szCs w:val="24"/>
              </w:rPr>
            </w:pPr>
            <w:r>
              <w:rPr>
                <w:rFonts w:ascii="仿宋_GB2312" w:eastAsia="仿宋_GB2312"/>
                <w:b/>
                <w:sz w:val="24"/>
                <w:szCs w:val="24"/>
              </w:rPr>
              <w:t>食堂</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3分</w:t>
            </w:r>
          </w:p>
        </w:tc>
        <w:tc>
          <w:tcPr>
            <w:tcW w:w="4416" w:type="dxa"/>
            <w:vAlign w:val="center"/>
          </w:tcPr>
          <w:p w:rsidR="006D32E3" w:rsidRPr="006B6FEC" w:rsidRDefault="006D32E3" w:rsidP="006D32E3">
            <w:pPr>
              <w:pStyle w:val="a7"/>
              <w:spacing w:before="0" w:beforeAutospacing="0" w:after="0" w:afterAutospacing="0" w:line="320" w:lineRule="exact"/>
              <w:jc w:val="both"/>
              <w:rPr>
                <w:rFonts w:asciiTheme="majorEastAsia" w:eastAsiaTheme="majorEastAsia" w:hAnsiTheme="majorEastAsia"/>
              </w:rPr>
            </w:pPr>
            <w:r w:rsidRPr="006B6FEC">
              <w:rPr>
                <w:rFonts w:asciiTheme="majorEastAsia" w:eastAsiaTheme="majorEastAsia" w:hAnsiTheme="majorEastAsia" w:hint="eastAsia"/>
              </w:rPr>
              <w:t>28.反对食品浪费、节约粮食。</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color w:val="000000" w:themeColor="text1"/>
                <w:sz w:val="24"/>
                <w:szCs w:val="24"/>
              </w:rPr>
              <w:t>食堂有“光盘行动”等明显标识的，得1分。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1</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1271"/>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pStyle w:val="a7"/>
              <w:spacing w:before="0" w:beforeAutospacing="0" w:after="0" w:afterAutospacing="0" w:line="320" w:lineRule="exact"/>
              <w:jc w:val="both"/>
              <w:rPr>
                <w:rFonts w:asciiTheme="majorEastAsia" w:eastAsiaTheme="majorEastAsia" w:hAnsiTheme="majorEastAsia"/>
              </w:rPr>
            </w:pPr>
            <w:r w:rsidRPr="006B6FEC">
              <w:rPr>
                <w:rFonts w:asciiTheme="majorEastAsia" w:eastAsiaTheme="majorEastAsia" w:hAnsiTheme="majorEastAsia" w:hint="eastAsia"/>
              </w:rPr>
              <w:t>29.推广节气、节水、净化油烟、污水处理等厨房设备。</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有</w:t>
            </w:r>
            <w:r w:rsidRPr="006B6FEC">
              <w:rPr>
                <w:rFonts w:asciiTheme="majorEastAsia" w:eastAsiaTheme="majorEastAsia" w:hAnsiTheme="majorEastAsia"/>
                <w:sz w:val="24"/>
                <w:szCs w:val="24"/>
              </w:rPr>
              <w:t>食堂的机关要</w:t>
            </w:r>
            <w:r w:rsidRPr="006B6FEC">
              <w:rPr>
                <w:rFonts w:asciiTheme="majorEastAsia" w:eastAsiaTheme="majorEastAsia" w:hAnsiTheme="majorEastAsia" w:hint="eastAsia"/>
                <w:sz w:val="24"/>
                <w:szCs w:val="24"/>
              </w:rPr>
              <w:t>推广应用一级能效燃气灶具，节水型洗菜器具，安装高效油烟净化处理器，安装污水处理设备的，每项0.5分，共2分。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850"/>
        </w:trPr>
        <w:tc>
          <w:tcPr>
            <w:tcW w:w="691" w:type="dxa"/>
            <w:vMerge w:val="restart"/>
            <w:vAlign w:val="center"/>
          </w:tcPr>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四</w:t>
            </w:r>
          </w:p>
        </w:tc>
        <w:tc>
          <w:tcPr>
            <w:tcW w:w="836" w:type="dxa"/>
            <w:vMerge w:val="restart"/>
            <w:vAlign w:val="center"/>
          </w:tcPr>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实行生活垃圾分类28分</w:t>
            </w:r>
          </w:p>
        </w:tc>
        <w:tc>
          <w:tcPr>
            <w:tcW w:w="828"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源头</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减量</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9分</w:t>
            </w: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30.采取源头减量化措施。</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开展节约</w:t>
            </w:r>
            <w:r w:rsidRPr="006B6FEC">
              <w:rPr>
                <w:rFonts w:asciiTheme="majorEastAsia" w:eastAsiaTheme="majorEastAsia" w:hAnsiTheme="majorEastAsia" w:cs="宋体"/>
                <w:sz w:val="24"/>
              </w:rPr>
              <w:t>粮食</w:t>
            </w:r>
            <w:r w:rsidRPr="006B6FEC">
              <w:rPr>
                <w:rFonts w:asciiTheme="majorEastAsia" w:eastAsiaTheme="majorEastAsia" w:hAnsiTheme="majorEastAsia" w:cs="宋体" w:hint="eastAsia"/>
                <w:sz w:val="24"/>
              </w:rPr>
              <w:t>或旧物再利用等生活垃圾源头减量化措施、活动的，得</w:t>
            </w:r>
            <w:r w:rsidRPr="006B6FEC">
              <w:rPr>
                <w:rFonts w:asciiTheme="majorEastAsia" w:eastAsiaTheme="majorEastAsia" w:hAnsiTheme="majorEastAsia" w:cs="Times New Roman" w:hint="eastAsia"/>
                <w:sz w:val="24"/>
              </w:rPr>
              <w:t>2</w:t>
            </w:r>
            <w:r w:rsidRPr="006B6FEC">
              <w:rPr>
                <w:rFonts w:asciiTheme="majorEastAsia" w:eastAsiaTheme="majorEastAsia" w:hAnsiTheme="majorEastAsia" w:cs="宋体" w:hint="eastAsia"/>
                <w:sz w:val="24"/>
              </w:rPr>
              <w:t>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761"/>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31.使用循环再生办公用品。</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使用再生纸、再生墨盒等循环再生办公用品的，得2分。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774"/>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32.限制使用一次性办公用品。</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限制使用一次性签字笔、纸杯等的，得2分。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842"/>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33.禁止使用不可降解一次性塑料制品。</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禁止使用不可降解塑料袋、塑料杯等制品的，得</w:t>
            </w:r>
            <w:r w:rsidRPr="006B6FEC">
              <w:rPr>
                <w:rFonts w:asciiTheme="majorEastAsia" w:eastAsiaTheme="majorEastAsia" w:hAnsiTheme="majorEastAsia" w:cs="Times New Roman" w:hint="eastAsia"/>
                <w:sz w:val="24"/>
              </w:rPr>
              <w:t>3</w:t>
            </w:r>
            <w:r w:rsidRPr="006B6FEC">
              <w:rPr>
                <w:rFonts w:asciiTheme="majorEastAsia" w:eastAsiaTheme="majorEastAsia" w:hAnsiTheme="majorEastAsia" w:cs="宋体" w:hint="eastAsia"/>
                <w:sz w:val="24"/>
              </w:rPr>
              <w:t>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3</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1124"/>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分类</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投放</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9分</w:t>
            </w: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cs="宋体" w:hint="eastAsia"/>
                <w:sz w:val="24"/>
                <w:szCs w:val="24"/>
              </w:rPr>
              <w:t>34.按生活垃圾分类标准合理配置垃圾分类容器设施。</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hint="eastAsia"/>
                <w:sz w:val="24"/>
              </w:rPr>
              <w:t>办公区或公共区按海南省生活垃圾分类标准合理配置垃圾分类容器设施的</w:t>
            </w:r>
            <w:r w:rsidRPr="006B6FEC">
              <w:rPr>
                <w:rFonts w:asciiTheme="majorEastAsia" w:eastAsiaTheme="majorEastAsia" w:hAnsiTheme="majorEastAsia" w:cs="宋体" w:hint="eastAsia"/>
                <w:sz w:val="24"/>
              </w:rPr>
              <w:t>，得</w:t>
            </w:r>
            <w:r w:rsidRPr="006B6FEC">
              <w:rPr>
                <w:rFonts w:asciiTheme="majorEastAsia" w:eastAsiaTheme="majorEastAsia" w:hAnsiTheme="majorEastAsia" w:cs="Times New Roman" w:hint="eastAsia"/>
                <w:sz w:val="24"/>
              </w:rPr>
              <w:t>3</w:t>
            </w:r>
            <w:r w:rsidRPr="006B6FEC">
              <w:rPr>
                <w:rFonts w:asciiTheme="majorEastAsia" w:eastAsiaTheme="majorEastAsia" w:hAnsiTheme="majorEastAsia" w:cs="宋体" w:hint="eastAsia"/>
                <w:sz w:val="24"/>
              </w:rPr>
              <w:t>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sz w:val="24"/>
                <w:szCs w:val="24"/>
              </w:rPr>
              <w:t>3</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1119"/>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35.垃圾集中投放点张贴垃圾分类投放指南。</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cs="宋体" w:hint="eastAsia"/>
                <w:sz w:val="24"/>
                <w:szCs w:val="24"/>
              </w:rPr>
              <w:t>垃圾集中投放点张贴垃圾分类投放指南的，得</w:t>
            </w:r>
            <w:r w:rsidRPr="006B6FEC">
              <w:rPr>
                <w:rFonts w:asciiTheme="majorEastAsia" w:eastAsiaTheme="majorEastAsia" w:hAnsiTheme="majorEastAsia" w:cs="Times New Roman" w:hint="eastAsia"/>
                <w:sz w:val="24"/>
                <w:szCs w:val="24"/>
              </w:rPr>
              <w:t>2</w:t>
            </w:r>
            <w:r w:rsidRPr="006B6FEC">
              <w:rPr>
                <w:rFonts w:asciiTheme="majorEastAsia" w:eastAsiaTheme="majorEastAsia" w:hAnsiTheme="majorEastAsia" w:cs="宋体" w:hint="eastAsia"/>
                <w:sz w:val="24"/>
                <w:szCs w:val="24"/>
              </w:rPr>
              <w:t>分。在垃圾集中投放点未张贴垃圾分类投放指南的，每发现一处扣1分，扣完为止。</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757"/>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36.分类投放生活垃圾。</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分类投放生活垃圾的，得</w:t>
            </w:r>
            <w:r w:rsidRPr="006B6FEC">
              <w:rPr>
                <w:rFonts w:asciiTheme="majorEastAsia" w:eastAsiaTheme="majorEastAsia" w:hAnsiTheme="majorEastAsia" w:cs="Times New Roman" w:hint="eastAsia"/>
                <w:sz w:val="24"/>
              </w:rPr>
              <w:t>4</w:t>
            </w:r>
            <w:r w:rsidRPr="006B6FEC">
              <w:rPr>
                <w:rFonts w:asciiTheme="majorEastAsia" w:eastAsiaTheme="majorEastAsia" w:hAnsiTheme="majorEastAsia" w:cs="宋体" w:hint="eastAsia"/>
                <w:sz w:val="24"/>
              </w:rPr>
              <w:t>分。每发现一起不</w:t>
            </w:r>
            <w:r w:rsidRPr="006B6FEC">
              <w:rPr>
                <w:rFonts w:asciiTheme="majorEastAsia" w:eastAsiaTheme="majorEastAsia" w:hAnsiTheme="majorEastAsia" w:cs="宋体"/>
                <w:sz w:val="24"/>
              </w:rPr>
              <w:t>按照规定投放的</w:t>
            </w:r>
            <w:r w:rsidRPr="006B6FEC">
              <w:rPr>
                <w:rFonts w:asciiTheme="majorEastAsia" w:eastAsiaTheme="majorEastAsia" w:hAnsiTheme="majorEastAsia" w:cs="宋体" w:hint="eastAsia"/>
                <w:sz w:val="24"/>
              </w:rPr>
              <w:t>扣1分，扣完为止。</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sz w:val="24"/>
                <w:szCs w:val="24"/>
              </w:rPr>
              <w:t>4</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790"/>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分类</w:t>
            </w:r>
          </w:p>
          <w:p w:rsidR="006D32E3" w:rsidRDefault="006D32E3" w:rsidP="006D32E3">
            <w:pPr>
              <w:spacing w:line="320" w:lineRule="exact"/>
              <w:jc w:val="center"/>
              <w:rPr>
                <w:rFonts w:ascii="仿宋_GB2312" w:eastAsia="仿宋_GB2312"/>
                <w:b/>
                <w:sz w:val="24"/>
                <w:szCs w:val="24"/>
              </w:rPr>
            </w:pPr>
            <w:r>
              <w:rPr>
                <w:rFonts w:ascii="仿宋_GB2312" w:eastAsia="仿宋_GB2312"/>
                <w:b/>
                <w:sz w:val="24"/>
                <w:szCs w:val="24"/>
              </w:rPr>
              <w:t>收运</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10分</w:t>
            </w: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37.建立垃圾分类清运合帐，定期公示垃圾清运量。</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建立垃圾分类清运台帐,定期公示垃圾清运量的，得</w:t>
            </w:r>
            <w:r w:rsidRPr="006B6FEC">
              <w:rPr>
                <w:rFonts w:asciiTheme="majorEastAsia" w:eastAsiaTheme="majorEastAsia" w:hAnsiTheme="majorEastAsia" w:cs="Times New Roman" w:hint="eastAsia"/>
                <w:sz w:val="24"/>
              </w:rPr>
              <w:t>2</w:t>
            </w:r>
            <w:r w:rsidRPr="006B6FEC">
              <w:rPr>
                <w:rFonts w:asciiTheme="majorEastAsia" w:eastAsiaTheme="majorEastAsia" w:hAnsiTheme="majorEastAsia" w:cs="宋体" w:hint="eastAsia"/>
                <w:sz w:val="24"/>
              </w:rPr>
              <w:t>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776"/>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38.有害垃圾存放、收运。</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有害垃圾单独存放，与具备处理资质的企业签订收运处置协议的，得</w:t>
            </w:r>
            <w:r w:rsidRPr="006B6FEC">
              <w:rPr>
                <w:rFonts w:asciiTheme="majorEastAsia" w:eastAsiaTheme="majorEastAsia" w:hAnsiTheme="majorEastAsia" w:cs="Times New Roman" w:hint="eastAsia"/>
                <w:sz w:val="24"/>
              </w:rPr>
              <w:t>2</w:t>
            </w:r>
            <w:r w:rsidRPr="006B6FEC">
              <w:rPr>
                <w:rFonts w:asciiTheme="majorEastAsia" w:eastAsiaTheme="majorEastAsia" w:hAnsiTheme="majorEastAsia" w:cs="宋体" w:hint="eastAsia"/>
                <w:sz w:val="24"/>
              </w:rPr>
              <w:t>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898"/>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39.可回收物回收、收运。</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可回收物统一回收，与具备回收资质的企业签订收运处置协议的，得</w:t>
            </w:r>
            <w:r w:rsidRPr="006B6FEC">
              <w:rPr>
                <w:rFonts w:asciiTheme="majorEastAsia" w:eastAsiaTheme="majorEastAsia" w:hAnsiTheme="majorEastAsia" w:cs="Times New Roman" w:hint="eastAsia"/>
                <w:sz w:val="24"/>
              </w:rPr>
              <w:t>2</w:t>
            </w:r>
            <w:r w:rsidRPr="006B6FEC">
              <w:rPr>
                <w:rFonts w:asciiTheme="majorEastAsia" w:eastAsiaTheme="majorEastAsia" w:hAnsiTheme="majorEastAsia" w:cs="宋体" w:hint="eastAsia"/>
                <w:sz w:val="24"/>
              </w:rPr>
              <w:t>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812"/>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40.餐厨垃圾处置。</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餐厨垃圾按国家及属地要求规范收运处置的，得</w:t>
            </w:r>
            <w:r w:rsidRPr="006B6FEC">
              <w:rPr>
                <w:rFonts w:asciiTheme="majorEastAsia" w:eastAsiaTheme="majorEastAsia" w:hAnsiTheme="majorEastAsia" w:cs="Times New Roman" w:hint="eastAsia"/>
                <w:sz w:val="24"/>
              </w:rPr>
              <w:t>2</w:t>
            </w:r>
            <w:r w:rsidRPr="006B6FEC">
              <w:rPr>
                <w:rFonts w:asciiTheme="majorEastAsia" w:eastAsiaTheme="majorEastAsia" w:hAnsiTheme="majorEastAsia" w:cs="宋体" w:hint="eastAsia"/>
                <w:sz w:val="24"/>
              </w:rPr>
              <w:t>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838"/>
        </w:trPr>
        <w:tc>
          <w:tcPr>
            <w:tcW w:w="691" w:type="dxa"/>
            <w:vMerge/>
            <w:vAlign w:val="center"/>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41.鼓励安装应用餐厨垃圾就地处理设备，厨余垃圾就地消化。</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有</w:t>
            </w:r>
            <w:r w:rsidRPr="006B6FEC">
              <w:rPr>
                <w:rFonts w:asciiTheme="majorEastAsia" w:eastAsiaTheme="majorEastAsia" w:hAnsiTheme="majorEastAsia"/>
                <w:sz w:val="24"/>
                <w:szCs w:val="24"/>
              </w:rPr>
              <w:t>食堂的单位</w:t>
            </w:r>
            <w:r w:rsidRPr="006B6FEC">
              <w:rPr>
                <w:rFonts w:asciiTheme="majorEastAsia" w:eastAsiaTheme="majorEastAsia" w:hAnsiTheme="majorEastAsia" w:hint="eastAsia"/>
                <w:sz w:val="24"/>
                <w:szCs w:val="24"/>
              </w:rPr>
              <w:t>安装应用餐厨垃圾就地处理设备，厨余垃圾就地消化的，得2分。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p>
        </w:tc>
      </w:tr>
      <w:tr w:rsidR="006D32E3" w:rsidRPr="006B6FEC" w:rsidTr="008E7D4D">
        <w:trPr>
          <w:trHeight w:val="1113"/>
        </w:trPr>
        <w:tc>
          <w:tcPr>
            <w:tcW w:w="691" w:type="dxa"/>
            <w:vMerge w:val="restart"/>
            <w:vAlign w:val="center"/>
          </w:tcPr>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7A6E4F" w:rsidRDefault="007A6E4F" w:rsidP="006D32E3">
            <w:pPr>
              <w:spacing w:line="320" w:lineRule="exact"/>
              <w:jc w:val="center"/>
              <w:rPr>
                <w:rFonts w:ascii="仿宋_GB2312" w:eastAsia="仿宋_GB2312"/>
                <w:b/>
                <w:sz w:val="24"/>
                <w:szCs w:val="24"/>
              </w:rPr>
            </w:pPr>
          </w:p>
          <w:p w:rsidR="007A6E4F" w:rsidRDefault="007A6E4F" w:rsidP="006D32E3">
            <w:pPr>
              <w:spacing w:line="320" w:lineRule="exact"/>
              <w:jc w:val="center"/>
              <w:rPr>
                <w:rFonts w:ascii="仿宋_GB2312" w:eastAsia="仿宋_GB2312"/>
                <w:b/>
                <w:sz w:val="24"/>
                <w:szCs w:val="24"/>
              </w:rPr>
            </w:pPr>
          </w:p>
          <w:p w:rsidR="007A6E4F" w:rsidRDefault="007A6E4F" w:rsidP="006D32E3">
            <w:pPr>
              <w:spacing w:line="320" w:lineRule="exact"/>
              <w:jc w:val="center"/>
              <w:rPr>
                <w:rFonts w:ascii="仿宋_GB2312" w:eastAsia="仿宋_GB2312"/>
                <w:b/>
                <w:sz w:val="24"/>
                <w:szCs w:val="24"/>
              </w:rPr>
            </w:pPr>
          </w:p>
          <w:p w:rsidR="007A6E4F" w:rsidRDefault="007A6E4F" w:rsidP="006D32E3">
            <w:pPr>
              <w:spacing w:line="320" w:lineRule="exact"/>
              <w:jc w:val="center"/>
              <w:rPr>
                <w:rFonts w:ascii="仿宋_GB2312" w:eastAsia="仿宋_GB2312"/>
                <w:b/>
                <w:sz w:val="24"/>
                <w:szCs w:val="24"/>
              </w:rPr>
            </w:pPr>
          </w:p>
          <w:p w:rsidR="007A6E4F" w:rsidRDefault="007A6E4F"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五</w:t>
            </w:r>
          </w:p>
        </w:tc>
        <w:tc>
          <w:tcPr>
            <w:tcW w:w="836" w:type="dxa"/>
            <w:vMerge w:val="restart"/>
            <w:vAlign w:val="center"/>
          </w:tcPr>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p>
          <w:p w:rsidR="007A6E4F" w:rsidRDefault="007A6E4F" w:rsidP="006D32E3">
            <w:pPr>
              <w:spacing w:line="320" w:lineRule="exact"/>
              <w:jc w:val="center"/>
              <w:rPr>
                <w:rFonts w:ascii="仿宋_GB2312" w:eastAsia="仿宋_GB2312"/>
                <w:b/>
                <w:sz w:val="24"/>
                <w:szCs w:val="24"/>
              </w:rPr>
            </w:pPr>
          </w:p>
          <w:p w:rsidR="007A6E4F" w:rsidRDefault="007A6E4F" w:rsidP="006D32E3">
            <w:pPr>
              <w:spacing w:line="320" w:lineRule="exact"/>
              <w:jc w:val="center"/>
              <w:rPr>
                <w:rFonts w:ascii="仿宋_GB2312" w:eastAsia="仿宋_GB2312"/>
                <w:b/>
                <w:sz w:val="24"/>
                <w:szCs w:val="24"/>
              </w:rPr>
            </w:pPr>
          </w:p>
          <w:p w:rsidR="007A6E4F" w:rsidRDefault="007A6E4F" w:rsidP="006D32E3">
            <w:pPr>
              <w:spacing w:line="320" w:lineRule="exact"/>
              <w:jc w:val="center"/>
              <w:rPr>
                <w:rFonts w:ascii="仿宋_GB2312" w:eastAsia="仿宋_GB2312"/>
                <w:b/>
                <w:sz w:val="24"/>
                <w:szCs w:val="24"/>
              </w:rPr>
            </w:pPr>
          </w:p>
          <w:p w:rsidR="007A6E4F" w:rsidRDefault="007A6E4F" w:rsidP="007A6E4F">
            <w:pPr>
              <w:spacing w:line="320" w:lineRule="exact"/>
              <w:rPr>
                <w:rFonts w:ascii="仿宋_GB2312" w:eastAsia="仿宋_GB2312"/>
                <w:b/>
                <w:sz w:val="24"/>
                <w:szCs w:val="24"/>
              </w:rPr>
            </w:pP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开展宣传教育13分</w:t>
            </w:r>
          </w:p>
        </w:tc>
        <w:tc>
          <w:tcPr>
            <w:tcW w:w="828"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lastRenderedPageBreak/>
              <w:t>宣传</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实践</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9分</w:t>
            </w: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42.开展各类节能宣传实践活动。</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结合全国节能宣传周、全国低碳日、世界水日、中国水周活动，组织开展形式多样的宣传实践活动，开展1项得1分，累计最高得</w:t>
            </w:r>
            <w:r w:rsidRPr="006B6FEC">
              <w:rPr>
                <w:rFonts w:asciiTheme="majorEastAsia" w:eastAsiaTheme="majorEastAsia" w:hAnsiTheme="majorEastAsia" w:cs="Times New Roman" w:hint="eastAsia"/>
                <w:sz w:val="24"/>
              </w:rPr>
              <w:t>4</w:t>
            </w:r>
            <w:r w:rsidRPr="006B6FEC">
              <w:rPr>
                <w:rFonts w:asciiTheme="majorEastAsia" w:eastAsiaTheme="majorEastAsia" w:hAnsiTheme="majorEastAsia" w:cs="宋体" w:hint="eastAsia"/>
                <w:sz w:val="24"/>
              </w:rPr>
              <w:t>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4</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922"/>
        </w:trPr>
        <w:tc>
          <w:tcPr>
            <w:tcW w:w="691" w:type="dxa"/>
            <w:vMerge/>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43.张贴节电、随手关灯、少使用电、空调温度设定提醒标志。</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张贴设备节电、随手关灯、节约用水、减少使用电梯、空调温度设定、垃圾分类投放等提醒标识，有1类标识得1分，累计最高得3分。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3</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854"/>
        </w:trPr>
        <w:tc>
          <w:tcPr>
            <w:tcW w:w="691" w:type="dxa"/>
            <w:vMerge/>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ign w:val="center"/>
          </w:tcPr>
          <w:p w:rsidR="006D32E3" w:rsidRDefault="006D32E3" w:rsidP="006D32E3">
            <w:pPr>
              <w:spacing w:line="320" w:lineRule="exact"/>
              <w:jc w:val="center"/>
              <w:rPr>
                <w:rFonts w:ascii="仿宋_GB2312" w:eastAsia="仿宋_GB2312"/>
                <w:b/>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44.在新闻媒体或主管部门宣传报道节约能源资源经验做法。</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cs="宋体" w:hint="eastAsia"/>
                <w:sz w:val="24"/>
                <w:szCs w:val="24"/>
              </w:rPr>
              <w:t>在新闻媒体或主管部门宣传平台报道本单位节约能源资源经验做法的，得</w:t>
            </w:r>
            <w:r w:rsidRPr="006B6FEC">
              <w:rPr>
                <w:rFonts w:asciiTheme="majorEastAsia" w:eastAsiaTheme="majorEastAsia" w:hAnsiTheme="majorEastAsia" w:cs="Times New Roman" w:hint="eastAsia"/>
                <w:sz w:val="24"/>
                <w:szCs w:val="24"/>
              </w:rPr>
              <w:t>2</w:t>
            </w:r>
            <w:r w:rsidRPr="006B6FEC">
              <w:rPr>
                <w:rFonts w:asciiTheme="majorEastAsia" w:eastAsiaTheme="majorEastAsia" w:hAnsiTheme="majorEastAsia" w:cs="宋体" w:hint="eastAsia"/>
                <w:sz w:val="24"/>
                <w:szCs w:val="24"/>
              </w:rPr>
              <w:t>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977"/>
        </w:trPr>
        <w:tc>
          <w:tcPr>
            <w:tcW w:w="691" w:type="dxa"/>
            <w:vMerge/>
          </w:tcPr>
          <w:p w:rsidR="006D32E3" w:rsidRDefault="006D32E3" w:rsidP="006D32E3">
            <w:pPr>
              <w:spacing w:line="320" w:lineRule="exact"/>
              <w:jc w:val="center"/>
              <w:rPr>
                <w:rFonts w:ascii="仿宋_GB2312" w:eastAsia="仿宋_GB2312"/>
                <w:b/>
                <w:sz w:val="24"/>
                <w:szCs w:val="24"/>
              </w:rPr>
            </w:pPr>
          </w:p>
        </w:tc>
        <w:tc>
          <w:tcPr>
            <w:tcW w:w="836" w:type="dxa"/>
            <w:vMerge/>
            <w:vAlign w:val="center"/>
          </w:tcPr>
          <w:p w:rsidR="006D32E3" w:rsidRDefault="006D32E3" w:rsidP="006D32E3">
            <w:pPr>
              <w:spacing w:line="320" w:lineRule="exact"/>
              <w:jc w:val="center"/>
              <w:rPr>
                <w:rFonts w:ascii="仿宋_GB2312" w:eastAsia="仿宋_GB2312"/>
                <w:b/>
                <w:sz w:val="24"/>
                <w:szCs w:val="24"/>
              </w:rPr>
            </w:pPr>
          </w:p>
        </w:tc>
        <w:tc>
          <w:tcPr>
            <w:tcW w:w="828" w:type="dxa"/>
            <w:vMerge w:val="restart"/>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教育</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培训</w:t>
            </w:r>
          </w:p>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4分</w:t>
            </w: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sz w:val="24"/>
                <w:szCs w:val="24"/>
              </w:rPr>
              <w:t>45.</w:t>
            </w:r>
            <w:r w:rsidRPr="006B6FEC">
              <w:rPr>
                <w:rFonts w:asciiTheme="majorEastAsia" w:eastAsiaTheme="majorEastAsia" w:hAnsiTheme="majorEastAsia" w:hint="eastAsia"/>
                <w:sz w:val="24"/>
                <w:szCs w:val="24"/>
              </w:rPr>
              <w:t>将节能、节水、垃圾分类等内容纳入干部职工培训体系。</w:t>
            </w:r>
          </w:p>
        </w:tc>
        <w:tc>
          <w:tcPr>
            <w:tcW w:w="4815" w:type="dxa"/>
            <w:vAlign w:val="center"/>
          </w:tcPr>
          <w:p w:rsidR="006D32E3" w:rsidRPr="006B6FEC" w:rsidRDefault="006D32E3" w:rsidP="006D32E3">
            <w:pPr>
              <w:pStyle w:val="1"/>
              <w:spacing w:line="320" w:lineRule="exact"/>
              <w:ind w:firstLineChars="0" w:firstLine="0"/>
              <w:rPr>
                <w:rFonts w:asciiTheme="majorEastAsia" w:eastAsiaTheme="majorEastAsia" w:hAnsiTheme="majorEastAsia" w:cs="宋体"/>
                <w:sz w:val="24"/>
              </w:rPr>
            </w:pPr>
            <w:r w:rsidRPr="006B6FEC">
              <w:rPr>
                <w:rFonts w:asciiTheme="majorEastAsia" w:eastAsiaTheme="majorEastAsia" w:hAnsiTheme="majorEastAsia" w:cs="宋体" w:hint="eastAsia"/>
                <w:sz w:val="24"/>
              </w:rPr>
              <w:t>将绿色发展、节能节水、垃圾分类等内容纳入干部职工培训体系的，得2分。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RPr="006B6FEC" w:rsidTr="008E7D4D">
        <w:trPr>
          <w:trHeight w:val="1261"/>
        </w:trPr>
        <w:tc>
          <w:tcPr>
            <w:tcW w:w="691" w:type="dxa"/>
            <w:vMerge/>
          </w:tcPr>
          <w:p w:rsidR="006D32E3" w:rsidRDefault="006D32E3" w:rsidP="006D32E3">
            <w:pPr>
              <w:spacing w:line="320" w:lineRule="exact"/>
              <w:rPr>
                <w:rFonts w:ascii="仿宋_GB2312" w:eastAsia="仿宋_GB2312"/>
                <w:sz w:val="24"/>
                <w:szCs w:val="24"/>
              </w:rPr>
            </w:pPr>
          </w:p>
        </w:tc>
        <w:tc>
          <w:tcPr>
            <w:tcW w:w="836" w:type="dxa"/>
            <w:vMerge/>
          </w:tcPr>
          <w:p w:rsidR="006D32E3" w:rsidRDefault="006D32E3" w:rsidP="006D32E3">
            <w:pPr>
              <w:spacing w:line="320" w:lineRule="exact"/>
              <w:rPr>
                <w:rFonts w:ascii="仿宋_GB2312" w:eastAsia="仿宋_GB2312"/>
                <w:sz w:val="24"/>
                <w:szCs w:val="24"/>
              </w:rPr>
            </w:pPr>
          </w:p>
        </w:tc>
        <w:tc>
          <w:tcPr>
            <w:tcW w:w="828" w:type="dxa"/>
            <w:vMerge/>
          </w:tcPr>
          <w:p w:rsidR="006D32E3" w:rsidRDefault="006D32E3" w:rsidP="006D32E3">
            <w:pPr>
              <w:spacing w:line="320" w:lineRule="exact"/>
              <w:rPr>
                <w:rFonts w:ascii="仿宋_GB2312" w:eastAsia="仿宋_GB2312"/>
                <w:sz w:val="24"/>
                <w:szCs w:val="24"/>
              </w:rPr>
            </w:pPr>
          </w:p>
        </w:tc>
        <w:tc>
          <w:tcPr>
            <w:tcW w:w="4416"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cs="宋体" w:hint="eastAsia"/>
                <w:sz w:val="24"/>
                <w:szCs w:val="24"/>
              </w:rPr>
              <w:t>46.举办节能低碳等生态文明建设知识讲座、能源管理与运行岗位培训等教育培训活动。</w:t>
            </w:r>
          </w:p>
        </w:tc>
        <w:tc>
          <w:tcPr>
            <w:tcW w:w="4815" w:type="dxa"/>
            <w:vAlign w:val="center"/>
          </w:tcPr>
          <w:p w:rsidR="006D32E3" w:rsidRPr="006B6FEC" w:rsidRDefault="006D32E3" w:rsidP="006D32E3">
            <w:pPr>
              <w:spacing w:line="320" w:lineRule="exact"/>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每年至少举办一次面向干部职工的节能低碳等生态文明建设知识讲座或岗位培训的</w:t>
            </w:r>
            <w:r w:rsidRPr="006B6FEC">
              <w:rPr>
                <w:rFonts w:asciiTheme="majorEastAsia" w:eastAsiaTheme="majorEastAsia" w:hAnsiTheme="majorEastAsia" w:cs="宋体" w:hint="eastAsia"/>
                <w:sz w:val="24"/>
                <w:szCs w:val="24"/>
              </w:rPr>
              <w:t>，得2分。</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r w:rsidRPr="006B6FEC">
              <w:rPr>
                <w:rFonts w:asciiTheme="majorEastAsia" w:eastAsiaTheme="majorEastAsia" w:hAnsiTheme="majorEastAsia" w:hint="eastAsia"/>
                <w:sz w:val="24"/>
                <w:szCs w:val="24"/>
              </w:rPr>
              <w:t>2</w:t>
            </w: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sz w:val="24"/>
                <w:szCs w:val="24"/>
              </w:rPr>
            </w:pPr>
          </w:p>
        </w:tc>
        <w:tc>
          <w:tcPr>
            <w:tcW w:w="852" w:type="dxa"/>
            <w:vAlign w:val="center"/>
          </w:tcPr>
          <w:p w:rsidR="006D32E3" w:rsidRPr="006B6FEC" w:rsidRDefault="006D32E3" w:rsidP="008E7D4D">
            <w:pPr>
              <w:spacing w:line="320" w:lineRule="exact"/>
              <w:jc w:val="center"/>
              <w:rPr>
                <w:rFonts w:asciiTheme="majorEastAsia" w:eastAsiaTheme="majorEastAsia" w:hAnsiTheme="majorEastAsia"/>
                <w:b/>
                <w:sz w:val="32"/>
                <w:szCs w:val="32"/>
              </w:rPr>
            </w:pPr>
            <w:r w:rsidRPr="006B6FEC">
              <w:rPr>
                <w:rFonts w:asciiTheme="majorEastAsia" w:eastAsiaTheme="majorEastAsia" w:hAnsiTheme="majorEastAsia" w:hint="eastAsia"/>
                <w:b/>
                <w:sz w:val="32"/>
                <w:szCs w:val="32"/>
              </w:rPr>
              <w:t>＊</w:t>
            </w:r>
          </w:p>
        </w:tc>
      </w:tr>
      <w:tr w:rsidR="006D32E3" w:rsidTr="006B6FEC">
        <w:trPr>
          <w:trHeight w:val="2114"/>
        </w:trPr>
        <w:tc>
          <w:tcPr>
            <w:tcW w:w="691" w:type="dxa"/>
            <w:vAlign w:val="center"/>
          </w:tcPr>
          <w:p w:rsidR="006D32E3" w:rsidRDefault="006D32E3" w:rsidP="006D32E3">
            <w:pPr>
              <w:spacing w:line="320" w:lineRule="exact"/>
              <w:jc w:val="center"/>
              <w:rPr>
                <w:rFonts w:ascii="仿宋_GB2312" w:eastAsia="仿宋_GB2312"/>
                <w:b/>
                <w:sz w:val="24"/>
                <w:szCs w:val="24"/>
              </w:rPr>
            </w:pPr>
            <w:r>
              <w:rPr>
                <w:rFonts w:ascii="仿宋_GB2312" w:eastAsia="仿宋_GB2312" w:hint="eastAsia"/>
                <w:b/>
                <w:sz w:val="24"/>
                <w:szCs w:val="24"/>
              </w:rPr>
              <w:t>备注</w:t>
            </w:r>
          </w:p>
        </w:tc>
        <w:tc>
          <w:tcPr>
            <w:tcW w:w="13451" w:type="dxa"/>
            <w:gridSpan w:val="7"/>
            <w:vAlign w:val="center"/>
          </w:tcPr>
          <w:p w:rsidR="006D32E3" w:rsidRDefault="006D32E3" w:rsidP="006D32E3">
            <w:pPr>
              <w:spacing w:line="320" w:lineRule="exact"/>
              <w:ind w:firstLineChars="200" w:firstLine="480"/>
              <w:rPr>
                <w:rFonts w:ascii="仿宋_GB2312" w:eastAsia="仿宋_GB2312"/>
                <w:sz w:val="24"/>
                <w:szCs w:val="24"/>
              </w:rPr>
            </w:pPr>
            <w:r>
              <w:rPr>
                <w:rFonts w:ascii="仿宋_GB2312" w:eastAsia="仿宋_GB2312" w:hint="eastAsia"/>
                <w:sz w:val="24"/>
                <w:szCs w:val="24"/>
              </w:rPr>
              <w:t>1、节约型机关评价采取定量与定性评价相结合的方式，实行百分制。总分累计得分在80分(含)以上的机关，评定为节约型机关。</w:t>
            </w:r>
          </w:p>
          <w:p w:rsidR="006D32E3" w:rsidRDefault="006D32E3" w:rsidP="006D32E3">
            <w:pPr>
              <w:spacing w:line="320" w:lineRule="exact"/>
              <w:ind w:firstLineChars="200" w:firstLine="480"/>
              <w:rPr>
                <w:rFonts w:ascii="仿宋_GB2312" w:eastAsia="仿宋_GB2312"/>
                <w:sz w:val="24"/>
                <w:szCs w:val="24"/>
              </w:rPr>
            </w:pPr>
            <w:r>
              <w:rPr>
                <w:rFonts w:ascii="仿宋_GB2312" w:eastAsia="仿宋_GB2312" w:hint="eastAsia"/>
                <w:sz w:val="24"/>
                <w:szCs w:val="24"/>
              </w:rPr>
              <w:t>2、节约</w:t>
            </w:r>
            <w:r>
              <w:rPr>
                <w:rFonts w:ascii="仿宋_GB2312" w:eastAsia="仿宋_GB2312"/>
                <w:sz w:val="24"/>
                <w:szCs w:val="24"/>
              </w:rPr>
              <w:t>能源资源目标管理</w:t>
            </w:r>
            <w:r>
              <w:rPr>
                <w:rFonts w:ascii="仿宋_GB2312" w:eastAsia="仿宋_GB2312" w:hint="eastAsia"/>
                <w:sz w:val="24"/>
                <w:szCs w:val="24"/>
              </w:rPr>
              <w:t>项目中</w:t>
            </w:r>
            <w:r>
              <w:rPr>
                <w:rFonts w:ascii="仿宋_GB2312" w:eastAsia="仿宋_GB2312"/>
                <w:sz w:val="24"/>
                <w:szCs w:val="24"/>
              </w:rPr>
              <w:t>三项指标</w:t>
            </w:r>
            <w:r>
              <w:rPr>
                <w:rFonts w:ascii="仿宋_GB2312" w:eastAsia="仿宋_GB2312" w:hint="eastAsia"/>
                <w:sz w:val="24"/>
                <w:szCs w:val="24"/>
              </w:rPr>
              <w:t>属于</w:t>
            </w:r>
            <w:r>
              <w:rPr>
                <w:rFonts w:ascii="仿宋_GB2312" w:eastAsia="仿宋_GB2312"/>
                <w:sz w:val="24"/>
                <w:szCs w:val="24"/>
              </w:rPr>
              <w:t>必须完成项</w:t>
            </w:r>
            <w:r>
              <w:rPr>
                <w:rFonts w:ascii="仿宋_GB2312" w:eastAsia="仿宋_GB2312" w:hint="eastAsia"/>
                <w:sz w:val="24"/>
                <w:szCs w:val="24"/>
              </w:rPr>
              <w:t>。如</w:t>
            </w:r>
            <w:r>
              <w:rPr>
                <w:rFonts w:ascii="仿宋_GB2312" w:eastAsia="仿宋_GB2312"/>
                <w:sz w:val="24"/>
                <w:szCs w:val="24"/>
              </w:rPr>
              <w:t>有一项</w:t>
            </w:r>
            <w:r>
              <w:rPr>
                <w:rFonts w:ascii="仿宋_GB2312" w:eastAsia="仿宋_GB2312" w:hint="eastAsia"/>
                <w:sz w:val="24"/>
                <w:szCs w:val="24"/>
              </w:rPr>
              <w:t>节能目标</w:t>
            </w:r>
            <w:r>
              <w:rPr>
                <w:rFonts w:ascii="仿宋_GB2312" w:eastAsia="仿宋_GB2312"/>
                <w:sz w:val="24"/>
                <w:szCs w:val="24"/>
              </w:rPr>
              <w:t>未完成，</w:t>
            </w:r>
            <w:r>
              <w:rPr>
                <w:rFonts w:ascii="仿宋_GB2312" w:eastAsia="仿宋_GB2312" w:hint="eastAsia"/>
                <w:sz w:val="24"/>
                <w:szCs w:val="24"/>
              </w:rPr>
              <w:t>则</w:t>
            </w:r>
            <w:r>
              <w:rPr>
                <w:rFonts w:ascii="仿宋_GB2312" w:eastAsia="仿宋_GB2312"/>
                <w:sz w:val="24"/>
                <w:szCs w:val="24"/>
              </w:rPr>
              <w:t>不予评定为节约型机关。</w:t>
            </w:r>
          </w:p>
          <w:p w:rsidR="006D32E3" w:rsidRDefault="006D32E3" w:rsidP="006D32E3">
            <w:pPr>
              <w:spacing w:line="320" w:lineRule="exact"/>
              <w:ind w:firstLineChars="200" w:firstLine="480"/>
              <w:rPr>
                <w:rFonts w:ascii="仿宋_GB2312" w:eastAsia="仿宋_GB2312"/>
                <w:sz w:val="24"/>
                <w:szCs w:val="24"/>
              </w:rPr>
            </w:pPr>
            <w:r>
              <w:rPr>
                <w:rFonts w:ascii="仿宋_GB2312" w:eastAsia="仿宋_GB2312"/>
                <w:sz w:val="24"/>
                <w:szCs w:val="24"/>
              </w:rPr>
              <w:t>3</w:t>
            </w:r>
            <w:r>
              <w:rPr>
                <w:rFonts w:ascii="仿宋_GB2312" w:eastAsia="仿宋_GB2312" w:hint="eastAsia"/>
                <w:sz w:val="24"/>
                <w:szCs w:val="24"/>
              </w:rPr>
              <w:t>、对于</w:t>
            </w:r>
            <w:r>
              <w:rPr>
                <w:rFonts w:ascii="仿宋_GB2312" w:eastAsia="仿宋_GB2312"/>
                <w:sz w:val="24"/>
                <w:szCs w:val="24"/>
              </w:rPr>
              <w:t>独立办公</w:t>
            </w:r>
            <w:r>
              <w:rPr>
                <w:rFonts w:ascii="仿宋_GB2312" w:eastAsia="仿宋_GB2312" w:hint="eastAsia"/>
                <w:sz w:val="24"/>
                <w:szCs w:val="24"/>
              </w:rPr>
              <w:t>类型</w:t>
            </w:r>
            <w:r>
              <w:rPr>
                <w:rFonts w:ascii="仿宋_GB2312" w:eastAsia="仿宋_GB2312"/>
                <w:sz w:val="24"/>
                <w:szCs w:val="24"/>
              </w:rPr>
              <w:t>的公共机构</w:t>
            </w:r>
            <w:r>
              <w:rPr>
                <w:rFonts w:ascii="仿宋_GB2312" w:eastAsia="仿宋_GB2312" w:hint="eastAsia"/>
                <w:sz w:val="24"/>
                <w:szCs w:val="24"/>
              </w:rPr>
              <w:t>须</w:t>
            </w:r>
            <w:r>
              <w:rPr>
                <w:rFonts w:ascii="仿宋_GB2312" w:eastAsia="仿宋_GB2312"/>
                <w:sz w:val="24"/>
                <w:szCs w:val="24"/>
              </w:rPr>
              <w:t>逐项进行评价打分，满分为</w:t>
            </w:r>
            <w:r>
              <w:rPr>
                <w:rFonts w:ascii="仿宋_GB2312" w:eastAsia="仿宋_GB2312" w:hint="eastAsia"/>
                <w:sz w:val="24"/>
                <w:szCs w:val="24"/>
              </w:rPr>
              <w:t>100分</w:t>
            </w:r>
            <w:r>
              <w:rPr>
                <w:rFonts w:ascii="仿宋_GB2312" w:eastAsia="仿宋_GB2312"/>
                <w:sz w:val="24"/>
                <w:szCs w:val="24"/>
              </w:rPr>
              <w:t>。</w:t>
            </w:r>
          </w:p>
          <w:p w:rsidR="006D32E3" w:rsidRDefault="006D32E3" w:rsidP="006D32E3">
            <w:pPr>
              <w:spacing w:line="320" w:lineRule="exact"/>
              <w:ind w:firstLineChars="200" w:firstLine="480"/>
              <w:rPr>
                <w:rFonts w:ascii="仿宋_GB2312" w:eastAsia="仿宋_GB2312"/>
                <w:sz w:val="24"/>
                <w:szCs w:val="24"/>
              </w:rPr>
            </w:pPr>
            <w:r>
              <w:rPr>
                <w:rFonts w:ascii="仿宋_GB2312" w:eastAsia="仿宋_GB2312"/>
                <w:sz w:val="24"/>
                <w:szCs w:val="24"/>
              </w:rPr>
              <w:t>4</w:t>
            </w:r>
            <w:r>
              <w:rPr>
                <w:rFonts w:ascii="仿宋_GB2312" w:eastAsia="仿宋_GB2312" w:hint="eastAsia"/>
                <w:sz w:val="24"/>
                <w:szCs w:val="24"/>
              </w:rPr>
              <w:t>、</w:t>
            </w:r>
            <w:r>
              <w:rPr>
                <w:rFonts w:ascii="仿宋_GB2312" w:eastAsia="仿宋_GB2312"/>
                <w:sz w:val="24"/>
                <w:szCs w:val="24"/>
              </w:rPr>
              <w:t>对于集中办公</w:t>
            </w:r>
            <w:r>
              <w:rPr>
                <w:rFonts w:ascii="仿宋_GB2312" w:eastAsia="仿宋_GB2312" w:hint="eastAsia"/>
                <w:sz w:val="24"/>
                <w:szCs w:val="24"/>
              </w:rPr>
              <w:t>类型</w:t>
            </w:r>
            <w:r>
              <w:rPr>
                <w:rFonts w:ascii="仿宋_GB2312" w:eastAsia="仿宋_GB2312"/>
                <w:sz w:val="24"/>
                <w:szCs w:val="24"/>
              </w:rPr>
              <w:t>的公共机构仅</w:t>
            </w:r>
            <w:r>
              <w:rPr>
                <w:rFonts w:ascii="仿宋_GB2312" w:eastAsia="仿宋_GB2312" w:hint="eastAsia"/>
                <w:sz w:val="24"/>
                <w:szCs w:val="24"/>
              </w:rPr>
              <w:t>对</w:t>
            </w:r>
            <w:r>
              <w:rPr>
                <w:rFonts w:ascii="仿宋_GB2312" w:eastAsia="仿宋_GB2312"/>
                <w:sz w:val="24"/>
                <w:szCs w:val="24"/>
              </w:rPr>
              <w:t>备注</w:t>
            </w:r>
            <w:r>
              <w:rPr>
                <w:rFonts w:ascii="仿宋_GB2312" w:eastAsia="仿宋_GB2312" w:hint="eastAsia"/>
                <w:sz w:val="24"/>
                <w:szCs w:val="24"/>
              </w:rPr>
              <w:t>＊项目</w:t>
            </w:r>
            <w:r>
              <w:rPr>
                <w:rFonts w:ascii="仿宋_GB2312" w:eastAsia="仿宋_GB2312"/>
                <w:sz w:val="24"/>
                <w:szCs w:val="24"/>
              </w:rPr>
              <w:t>进行评价打分，其得分=备注</w:t>
            </w:r>
            <w:r>
              <w:rPr>
                <w:rFonts w:ascii="仿宋_GB2312" w:eastAsia="仿宋_GB2312" w:hint="eastAsia"/>
                <w:b/>
                <w:sz w:val="32"/>
                <w:szCs w:val="32"/>
              </w:rPr>
              <w:t>＊</w:t>
            </w:r>
            <w:r>
              <w:rPr>
                <w:rFonts w:ascii="仿宋_GB2312" w:eastAsia="仿宋_GB2312"/>
                <w:sz w:val="24"/>
                <w:szCs w:val="24"/>
              </w:rPr>
              <w:t>项</w:t>
            </w:r>
            <w:r>
              <w:rPr>
                <w:rFonts w:ascii="仿宋_GB2312" w:eastAsia="仿宋_GB2312" w:hint="eastAsia"/>
                <w:sz w:val="24"/>
                <w:szCs w:val="24"/>
              </w:rPr>
              <w:t>累计</w:t>
            </w:r>
            <w:r>
              <w:rPr>
                <w:rFonts w:ascii="仿宋_GB2312" w:eastAsia="仿宋_GB2312"/>
                <w:sz w:val="24"/>
                <w:szCs w:val="24"/>
              </w:rPr>
              <w:t>得分</w:t>
            </w:r>
            <w:r>
              <w:rPr>
                <w:rFonts w:ascii="仿宋_GB2312" w:eastAsia="仿宋_GB2312" w:hint="eastAsia"/>
                <w:sz w:val="24"/>
                <w:szCs w:val="24"/>
              </w:rPr>
              <w:t>/</w:t>
            </w:r>
            <w:r>
              <w:rPr>
                <w:rFonts w:ascii="仿宋_GB2312" w:eastAsia="仿宋_GB2312"/>
                <w:sz w:val="24"/>
                <w:szCs w:val="24"/>
              </w:rPr>
              <w:t>62</w:t>
            </w:r>
            <w:r>
              <w:rPr>
                <w:rFonts w:ascii="仿宋_GB2312" w:eastAsia="仿宋_GB2312" w:hint="eastAsia"/>
                <w:sz w:val="24"/>
                <w:szCs w:val="24"/>
              </w:rPr>
              <w:t>×100。</w:t>
            </w:r>
          </w:p>
        </w:tc>
      </w:tr>
    </w:tbl>
    <w:p w:rsidR="006D32E3" w:rsidRDefault="006D32E3" w:rsidP="006D32E3">
      <w:pPr>
        <w:rPr>
          <w:rFonts w:ascii="仿宋_GB2312" w:eastAsia="仿宋_GB2312"/>
          <w:sz w:val="24"/>
          <w:szCs w:val="24"/>
        </w:rPr>
      </w:pPr>
    </w:p>
    <w:p w:rsidR="008E7D4D" w:rsidRDefault="008E7D4D" w:rsidP="006D32E3">
      <w:pPr>
        <w:rPr>
          <w:rFonts w:ascii="仿宋_GB2312" w:eastAsia="仿宋_GB2312"/>
          <w:sz w:val="24"/>
          <w:szCs w:val="24"/>
        </w:rPr>
      </w:pPr>
    </w:p>
    <w:p w:rsidR="008E7D4D" w:rsidRDefault="008E7D4D" w:rsidP="006D32E3">
      <w:pPr>
        <w:rPr>
          <w:rFonts w:ascii="仿宋_GB2312" w:eastAsia="仿宋_GB2312"/>
          <w:sz w:val="24"/>
          <w:szCs w:val="24"/>
        </w:rPr>
      </w:pPr>
    </w:p>
    <w:p w:rsidR="00DF7A73" w:rsidRDefault="00DF7A73" w:rsidP="00D37251">
      <w:pPr>
        <w:spacing w:line="100" w:lineRule="exact"/>
        <w:rPr>
          <w:rFonts w:ascii="仿宋" w:eastAsia="仿宋" w:hAnsi="仿宋"/>
          <w:sz w:val="32"/>
          <w:szCs w:val="32"/>
        </w:rPr>
        <w:sectPr w:rsidR="00DF7A73" w:rsidSect="00C014FF">
          <w:footerReference w:type="default" r:id="rId7"/>
          <w:pgSz w:w="16838" w:h="11906" w:orient="landscape"/>
          <w:pgMar w:top="1418" w:right="1418" w:bottom="1134" w:left="1418" w:header="851" w:footer="992" w:gutter="0"/>
          <w:pgNumType w:start="10" w:chapStyle="1"/>
          <w:cols w:space="425"/>
          <w:docGrid w:type="lines" w:linePitch="312"/>
        </w:sectPr>
      </w:pPr>
    </w:p>
    <w:p w:rsidR="00DF7A73" w:rsidRPr="007A45B5" w:rsidRDefault="00DF7A73" w:rsidP="00DF7A73">
      <w:pPr>
        <w:rPr>
          <w:rFonts w:ascii="黑体" w:eastAsia="黑体" w:hAnsi="黑体"/>
          <w:sz w:val="32"/>
          <w:szCs w:val="32"/>
        </w:rPr>
      </w:pPr>
      <w:r w:rsidRPr="007A45B5">
        <w:rPr>
          <w:rFonts w:ascii="黑体" w:eastAsia="黑体" w:hAnsi="黑体" w:hint="eastAsia"/>
          <w:sz w:val="32"/>
          <w:szCs w:val="32"/>
        </w:rPr>
        <w:lastRenderedPageBreak/>
        <w:t>附件</w:t>
      </w:r>
      <w:r w:rsidRPr="007A45B5">
        <w:rPr>
          <w:rFonts w:ascii="黑体" w:eastAsia="黑体" w:hAnsi="黑体"/>
          <w:sz w:val="32"/>
          <w:szCs w:val="32"/>
        </w:rPr>
        <w:t>3:</w:t>
      </w:r>
    </w:p>
    <w:p w:rsidR="00DF7A73" w:rsidRPr="00DF7A73" w:rsidRDefault="00DF7A73" w:rsidP="00DF7A73">
      <w:pPr>
        <w:spacing w:line="600" w:lineRule="exact"/>
        <w:jc w:val="center"/>
        <w:rPr>
          <w:rFonts w:ascii="方正小标宋_GBK" w:eastAsia="方正小标宋_GBK"/>
          <w:sz w:val="44"/>
          <w:szCs w:val="44"/>
        </w:rPr>
      </w:pPr>
      <w:r w:rsidRPr="00DF7A73">
        <w:rPr>
          <w:rFonts w:ascii="方正小标宋_GBK" w:eastAsia="方正小标宋_GBK" w:hint="eastAsia"/>
          <w:sz w:val="44"/>
          <w:szCs w:val="44"/>
        </w:rPr>
        <w:t>2020年省直单位节约型机关创建名单</w:t>
      </w:r>
    </w:p>
    <w:p w:rsidR="00DF7A73" w:rsidRPr="00282C5D" w:rsidRDefault="00DF7A73" w:rsidP="00DF7A73">
      <w:pPr>
        <w:jc w:val="center"/>
        <w:rPr>
          <w:sz w:val="28"/>
          <w:szCs w:val="28"/>
        </w:rPr>
      </w:pPr>
    </w:p>
    <w:tbl>
      <w:tblPr>
        <w:tblStyle w:val="a8"/>
        <w:tblW w:w="9464" w:type="dxa"/>
        <w:tblLook w:val="04A0" w:firstRow="1" w:lastRow="0" w:firstColumn="1" w:lastColumn="0" w:noHBand="0" w:noVBand="1"/>
      </w:tblPr>
      <w:tblGrid>
        <w:gridCol w:w="988"/>
        <w:gridCol w:w="7342"/>
        <w:gridCol w:w="1134"/>
      </w:tblGrid>
      <w:tr w:rsidR="00DF7A73" w:rsidRPr="00AF5113" w:rsidTr="00DF7A73">
        <w:tc>
          <w:tcPr>
            <w:tcW w:w="988" w:type="dxa"/>
          </w:tcPr>
          <w:p w:rsidR="00DF7A73" w:rsidRPr="00DF7A73" w:rsidRDefault="00DF7A73" w:rsidP="00A5657C">
            <w:pPr>
              <w:jc w:val="center"/>
              <w:rPr>
                <w:rFonts w:ascii="黑体" w:eastAsia="黑体" w:hAnsi="黑体"/>
                <w:sz w:val="28"/>
                <w:szCs w:val="28"/>
              </w:rPr>
            </w:pPr>
            <w:r w:rsidRPr="00DF7A73">
              <w:rPr>
                <w:rFonts w:ascii="黑体" w:eastAsia="黑体" w:hAnsi="黑体" w:hint="eastAsia"/>
                <w:sz w:val="28"/>
                <w:szCs w:val="28"/>
              </w:rPr>
              <w:t>序号</w:t>
            </w:r>
          </w:p>
        </w:tc>
        <w:tc>
          <w:tcPr>
            <w:tcW w:w="7342" w:type="dxa"/>
          </w:tcPr>
          <w:p w:rsidR="00DF7A73" w:rsidRPr="00DF7A73" w:rsidRDefault="00DF7A73" w:rsidP="00A5657C">
            <w:pPr>
              <w:jc w:val="center"/>
              <w:rPr>
                <w:rFonts w:ascii="黑体" w:eastAsia="黑体" w:hAnsi="黑体"/>
                <w:sz w:val="28"/>
                <w:szCs w:val="28"/>
              </w:rPr>
            </w:pPr>
            <w:r w:rsidRPr="00DF7A73">
              <w:rPr>
                <w:rFonts w:ascii="黑体" w:eastAsia="黑体" w:hAnsi="黑体" w:hint="eastAsia"/>
                <w:sz w:val="28"/>
                <w:szCs w:val="28"/>
              </w:rPr>
              <w:t>省 直 单</w:t>
            </w:r>
            <w:r>
              <w:rPr>
                <w:rFonts w:ascii="黑体" w:eastAsia="黑体" w:hAnsi="黑体" w:hint="eastAsia"/>
                <w:sz w:val="28"/>
                <w:szCs w:val="28"/>
              </w:rPr>
              <w:t xml:space="preserve"> </w:t>
            </w:r>
            <w:r w:rsidRPr="00DF7A73">
              <w:rPr>
                <w:rFonts w:ascii="黑体" w:eastAsia="黑体" w:hAnsi="黑体" w:hint="eastAsia"/>
                <w:sz w:val="28"/>
                <w:szCs w:val="28"/>
              </w:rPr>
              <w:t>位</w:t>
            </w:r>
          </w:p>
        </w:tc>
        <w:tc>
          <w:tcPr>
            <w:tcW w:w="1134" w:type="dxa"/>
          </w:tcPr>
          <w:p w:rsidR="00DF7A73" w:rsidRPr="00AF5113" w:rsidRDefault="00DF7A73" w:rsidP="00A5657C">
            <w:pPr>
              <w:jc w:val="center"/>
              <w:rPr>
                <w:rFonts w:ascii="仿宋_GB2312" w:eastAsia="仿宋_GB2312"/>
                <w:b/>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1</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海南省委宣传部</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2</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海南省人民政府办公厅</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3</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海南省发展和改革委员会</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4</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海南省旅游和文化广电体育厅</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5</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海南省工业和信息化厅</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6</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海南省财政厅</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7</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海南省教育厅</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8</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海南省审计厅</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9</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海南省水务厅</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10</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海南省统计局</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11</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海南省戒毒管理局</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12</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海南省信访局</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13</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海南省机关事务管理局</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14</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海南省粮食和物资储备局</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15</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海南省政府研究室</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16</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海南省地质局</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17</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海南省接待办</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18</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海南省强制戒毒所</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19</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海南省第二中级人民法院</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20</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海南省人民检察院第一分院</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21</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海南省人民检察院第二分院</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lastRenderedPageBreak/>
              <w:t>22</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海南省总工会</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23</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海南省妇女联合会</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24</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海南省科学技术协会</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25</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海南省残疾人联合会</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26</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海南省统计监测中心</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27</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海南省木材管理局</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28</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海南省法律援助中心</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29</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海南省人民警察高级培训学校</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30</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海南省公安厅拘留所</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31</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海南省收容教育所</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32</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海南省美兰监狱</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33</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海南省府城强制隔离戒毒所</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34</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海南省预防犯罪研究所</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35</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临高县人民法院</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36</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万宁市人民法院</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37</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文昌市人民法院</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rPr>
          <w:trHeight w:val="410"/>
        </w:trPr>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38</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昌江县人民检察院</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39</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洋浦经济开发区人民检察院</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r w:rsidR="00DF7A73" w:rsidRPr="00AF5113" w:rsidTr="00DF7A73">
        <w:trPr>
          <w:trHeight w:val="428"/>
        </w:trPr>
        <w:tc>
          <w:tcPr>
            <w:tcW w:w="988" w:type="dxa"/>
          </w:tcPr>
          <w:p w:rsidR="00DF7A73" w:rsidRPr="00DF7A73" w:rsidRDefault="00DF7A73" w:rsidP="00DF7A73">
            <w:pPr>
              <w:spacing w:line="520" w:lineRule="exact"/>
              <w:jc w:val="center"/>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40</w:t>
            </w:r>
          </w:p>
        </w:tc>
        <w:tc>
          <w:tcPr>
            <w:tcW w:w="7342" w:type="dxa"/>
          </w:tcPr>
          <w:p w:rsidR="00DF7A73" w:rsidRPr="00DF7A73" w:rsidRDefault="00DF7A73" w:rsidP="00DF7A73">
            <w:pPr>
              <w:spacing w:line="520" w:lineRule="exact"/>
              <w:rPr>
                <w:rFonts w:asciiTheme="majorEastAsia" w:eastAsiaTheme="majorEastAsia" w:hAnsiTheme="majorEastAsia"/>
                <w:sz w:val="28"/>
                <w:szCs w:val="28"/>
              </w:rPr>
            </w:pPr>
            <w:r w:rsidRPr="00DF7A73">
              <w:rPr>
                <w:rFonts w:asciiTheme="majorEastAsia" w:eastAsiaTheme="majorEastAsia" w:hAnsiTheme="majorEastAsia" w:hint="eastAsia"/>
                <w:sz w:val="28"/>
                <w:szCs w:val="28"/>
              </w:rPr>
              <w:t>保亭县人民检察院</w:t>
            </w:r>
          </w:p>
        </w:tc>
        <w:tc>
          <w:tcPr>
            <w:tcW w:w="1134" w:type="dxa"/>
          </w:tcPr>
          <w:p w:rsidR="00DF7A73" w:rsidRPr="00DF7A73" w:rsidRDefault="00DF7A73" w:rsidP="00DF7A73">
            <w:pPr>
              <w:spacing w:line="520" w:lineRule="exact"/>
              <w:rPr>
                <w:rFonts w:asciiTheme="majorEastAsia" w:eastAsiaTheme="majorEastAsia" w:hAnsiTheme="majorEastAsia"/>
                <w:sz w:val="28"/>
                <w:szCs w:val="28"/>
              </w:rPr>
            </w:pPr>
          </w:p>
        </w:tc>
      </w:tr>
    </w:tbl>
    <w:p w:rsidR="006D32E3" w:rsidRDefault="006D32E3"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A5657C" w:rsidRDefault="00A5657C" w:rsidP="00D37251">
      <w:pPr>
        <w:spacing w:line="100" w:lineRule="exact"/>
        <w:rPr>
          <w:rFonts w:ascii="仿宋" w:eastAsia="仿宋" w:hAnsi="仿宋"/>
          <w:sz w:val="32"/>
          <w:szCs w:val="32"/>
        </w:rPr>
      </w:pPr>
    </w:p>
    <w:p w:rsidR="007A45B5" w:rsidRDefault="007A45B5" w:rsidP="00D37251">
      <w:pPr>
        <w:spacing w:line="100" w:lineRule="exact"/>
        <w:rPr>
          <w:rFonts w:ascii="仿宋" w:eastAsia="仿宋" w:hAnsi="仿宋"/>
          <w:sz w:val="32"/>
          <w:szCs w:val="32"/>
        </w:rPr>
      </w:pPr>
    </w:p>
    <w:p w:rsidR="007A45B5" w:rsidRPr="007A45B5" w:rsidRDefault="007A45B5" w:rsidP="007A45B5">
      <w:pPr>
        <w:rPr>
          <w:rFonts w:ascii="黑体" w:eastAsia="黑体" w:hAnsi="黑体"/>
          <w:sz w:val="32"/>
          <w:szCs w:val="32"/>
        </w:rPr>
      </w:pPr>
      <w:r w:rsidRPr="007A45B5">
        <w:rPr>
          <w:rFonts w:ascii="黑体" w:eastAsia="黑体" w:hAnsi="黑体" w:hint="eastAsia"/>
          <w:sz w:val="32"/>
          <w:szCs w:val="32"/>
        </w:rPr>
        <w:lastRenderedPageBreak/>
        <w:t>附件4：</w:t>
      </w:r>
    </w:p>
    <w:p w:rsidR="007A45B5" w:rsidRDefault="007A45B5" w:rsidP="007A45B5">
      <w:pPr>
        <w:jc w:val="center"/>
        <w:rPr>
          <w:rFonts w:ascii="方正小标宋_GBK" w:eastAsia="方正小标宋_GBK" w:hAnsi="宋体"/>
          <w:sz w:val="44"/>
          <w:szCs w:val="44"/>
        </w:rPr>
      </w:pPr>
      <w:r w:rsidRPr="007A45B5">
        <w:rPr>
          <w:rFonts w:ascii="方正小标宋_GBK" w:eastAsia="方正小标宋_GBK" w:hAnsi="宋体" w:hint="eastAsia"/>
          <w:sz w:val="44"/>
          <w:szCs w:val="44"/>
        </w:rPr>
        <w:t>各市县节约型机关创建任务分解表</w:t>
      </w:r>
    </w:p>
    <w:tbl>
      <w:tblPr>
        <w:tblStyle w:val="a8"/>
        <w:tblW w:w="0" w:type="auto"/>
        <w:tblLook w:val="04A0" w:firstRow="1" w:lastRow="0" w:firstColumn="1" w:lastColumn="0" w:noHBand="0" w:noVBand="1"/>
      </w:tblPr>
      <w:tblGrid>
        <w:gridCol w:w="959"/>
        <w:gridCol w:w="2551"/>
        <w:gridCol w:w="1275"/>
        <w:gridCol w:w="1595"/>
        <w:gridCol w:w="1595"/>
        <w:gridCol w:w="1595"/>
      </w:tblGrid>
      <w:tr w:rsidR="00FE49DA" w:rsidTr="000430D4">
        <w:trPr>
          <w:trHeight w:val="828"/>
        </w:trPr>
        <w:tc>
          <w:tcPr>
            <w:tcW w:w="959" w:type="dxa"/>
            <w:vAlign w:val="center"/>
          </w:tcPr>
          <w:p w:rsidR="00FE49DA" w:rsidRPr="00FE49DA" w:rsidRDefault="00FE49DA" w:rsidP="00FE49DA">
            <w:pPr>
              <w:spacing w:line="300" w:lineRule="exact"/>
              <w:jc w:val="center"/>
              <w:rPr>
                <w:rFonts w:ascii="黑体" w:eastAsia="黑体" w:hAnsi="黑体"/>
                <w:sz w:val="28"/>
                <w:szCs w:val="28"/>
              </w:rPr>
            </w:pPr>
            <w:r w:rsidRPr="00FE49DA">
              <w:rPr>
                <w:rFonts w:ascii="黑体" w:eastAsia="黑体" w:hAnsi="黑体" w:hint="eastAsia"/>
                <w:sz w:val="28"/>
                <w:szCs w:val="28"/>
              </w:rPr>
              <w:t>序号</w:t>
            </w:r>
          </w:p>
        </w:tc>
        <w:tc>
          <w:tcPr>
            <w:tcW w:w="2551" w:type="dxa"/>
            <w:vAlign w:val="center"/>
          </w:tcPr>
          <w:p w:rsidR="00FE49DA" w:rsidRPr="00FE49DA" w:rsidRDefault="00FE49DA" w:rsidP="00FE49DA">
            <w:pPr>
              <w:spacing w:line="300" w:lineRule="exact"/>
              <w:jc w:val="center"/>
              <w:rPr>
                <w:rFonts w:ascii="黑体" w:eastAsia="黑体" w:hAnsi="黑体"/>
                <w:sz w:val="28"/>
                <w:szCs w:val="28"/>
              </w:rPr>
            </w:pPr>
            <w:r w:rsidRPr="00FE49DA">
              <w:rPr>
                <w:rFonts w:ascii="黑体" w:eastAsia="黑体" w:hAnsi="黑体" w:hint="eastAsia"/>
                <w:sz w:val="28"/>
                <w:szCs w:val="28"/>
              </w:rPr>
              <w:t>地区名称</w:t>
            </w:r>
          </w:p>
        </w:tc>
        <w:tc>
          <w:tcPr>
            <w:tcW w:w="1275" w:type="dxa"/>
            <w:vAlign w:val="center"/>
          </w:tcPr>
          <w:p w:rsidR="00FE49DA" w:rsidRPr="00FE49DA" w:rsidRDefault="00FE49DA" w:rsidP="00FE49DA">
            <w:pPr>
              <w:spacing w:line="300" w:lineRule="exact"/>
              <w:jc w:val="center"/>
              <w:rPr>
                <w:rFonts w:ascii="黑体" w:eastAsia="黑体" w:hAnsi="黑体"/>
                <w:sz w:val="28"/>
                <w:szCs w:val="28"/>
              </w:rPr>
            </w:pPr>
            <w:r w:rsidRPr="00FE49DA">
              <w:rPr>
                <w:rFonts w:ascii="黑体" w:eastAsia="黑体" w:hAnsi="黑体" w:hint="eastAsia"/>
                <w:sz w:val="28"/>
                <w:szCs w:val="28"/>
              </w:rPr>
              <w:t>总数</w:t>
            </w:r>
          </w:p>
        </w:tc>
        <w:tc>
          <w:tcPr>
            <w:tcW w:w="1595" w:type="dxa"/>
            <w:vAlign w:val="center"/>
          </w:tcPr>
          <w:p w:rsidR="000430D4" w:rsidRDefault="00FE49DA" w:rsidP="00FE49DA">
            <w:pPr>
              <w:spacing w:line="300" w:lineRule="exact"/>
              <w:jc w:val="center"/>
              <w:rPr>
                <w:rFonts w:ascii="黑体" w:eastAsia="黑体" w:hAnsi="黑体"/>
                <w:sz w:val="28"/>
                <w:szCs w:val="28"/>
              </w:rPr>
            </w:pPr>
            <w:r w:rsidRPr="00FE49DA">
              <w:rPr>
                <w:rFonts w:ascii="黑体" w:eastAsia="黑体" w:hAnsi="黑体" w:hint="eastAsia"/>
                <w:sz w:val="28"/>
                <w:szCs w:val="28"/>
              </w:rPr>
              <w:t>2020年</w:t>
            </w:r>
          </w:p>
          <w:p w:rsidR="00FE49DA" w:rsidRPr="00FE49DA" w:rsidRDefault="00FE49DA" w:rsidP="00FE49DA">
            <w:pPr>
              <w:spacing w:line="300" w:lineRule="exact"/>
              <w:jc w:val="center"/>
              <w:rPr>
                <w:rFonts w:ascii="黑体" w:eastAsia="黑体" w:hAnsi="黑体"/>
                <w:sz w:val="28"/>
                <w:szCs w:val="28"/>
              </w:rPr>
            </w:pPr>
            <w:r w:rsidRPr="00FE49DA">
              <w:rPr>
                <w:rFonts w:ascii="黑体" w:eastAsia="黑体" w:hAnsi="黑体" w:hint="eastAsia"/>
                <w:sz w:val="28"/>
                <w:szCs w:val="28"/>
              </w:rPr>
              <w:t>创建数量</w:t>
            </w:r>
          </w:p>
        </w:tc>
        <w:tc>
          <w:tcPr>
            <w:tcW w:w="1595" w:type="dxa"/>
            <w:vAlign w:val="center"/>
          </w:tcPr>
          <w:p w:rsidR="000430D4" w:rsidRDefault="00FE49DA" w:rsidP="00FE49DA">
            <w:pPr>
              <w:spacing w:line="300" w:lineRule="exact"/>
              <w:jc w:val="center"/>
              <w:rPr>
                <w:rFonts w:ascii="黑体" w:eastAsia="黑体" w:hAnsi="黑体"/>
                <w:sz w:val="28"/>
                <w:szCs w:val="28"/>
              </w:rPr>
            </w:pPr>
            <w:r w:rsidRPr="00FE49DA">
              <w:rPr>
                <w:rFonts w:ascii="黑体" w:eastAsia="黑体" w:hAnsi="黑体" w:hint="eastAsia"/>
                <w:sz w:val="28"/>
                <w:szCs w:val="28"/>
              </w:rPr>
              <w:t>2021年</w:t>
            </w:r>
          </w:p>
          <w:p w:rsidR="00FE49DA" w:rsidRPr="00FE49DA" w:rsidRDefault="00FE49DA" w:rsidP="00FE49DA">
            <w:pPr>
              <w:spacing w:line="300" w:lineRule="exact"/>
              <w:jc w:val="center"/>
              <w:rPr>
                <w:rFonts w:ascii="黑体" w:eastAsia="黑体" w:hAnsi="黑体"/>
                <w:sz w:val="28"/>
                <w:szCs w:val="28"/>
              </w:rPr>
            </w:pPr>
            <w:r w:rsidRPr="00FE49DA">
              <w:rPr>
                <w:rFonts w:ascii="黑体" w:eastAsia="黑体" w:hAnsi="黑体" w:hint="eastAsia"/>
                <w:sz w:val="28"/>
                <w:szCs w:val="28"/>
              </w:rPr>
              <w:t>创建数量</w:t>
            </w:r>
          </w:p>
        </w:tc>
        <w:tc>
          <w:tcPr>
            <w:tcW w:w="1595" w:type="dxa"/>
            <w:vAlign w:val="center"/>
          </w:tcPr>
          <w:p w:rsidR="000430D4" w:rsidRDefault="00FE49DA" w:rsidP="00FE49DA">
            <w:pPr>
              <w:spacing w:line="300" w:lineRule="exact"/>
              <w:jc w:val="center"/>
              <w:rPr>
                <w:rFonts w:ascii="黑体" w:eastAsia="黑体" w:hAnsi="黑体"/>
                <w:sz w:val="28"/>
                <w:szCs w:val="28"/>
              </w:rPr>
            </w:pPr>
            <w:r w:rsidRPr="00FE49DA">
              <w:rPr>
                <w:rFonts w:ascii="黑体" w:eastAsia="黑体" w:hAnsi="黑体" w:hint="eastAsia"/>
                <w:sz w:val="28"/>
                <w:szCs w:val="28"/>
              </w:rPr>
              <w:t>2022年</w:t>
            </w:r>
          </w:p>
          <w:p w:rsidR="00FE49DA" w:rsidRPr="00FE49DA" w:rsidRDefault="00FE49DA" w:rsidP="00FE49DA">
            <w:pPr>
              <w:spacing w:line="300" w:lineRule="exact"/>
              <w:jc w:val="center"/>
              <w:rPr>
                <w:rFonts w:ascii="黑体" w:eastAsia="黑体" w:hAnsi="黑体"/>
                <w:sz w:val="28"/>
                <w:szCs w:val="28"/>
              </w:rPr>
            </w:pPr>
            <w:r w:rsidRPr="00FE49DA">
              <w:rPr>
                <w:rFonts w:ascii="黑体" w:eastAsia="黑体" w:hAnsi="黑体" w:hint="eastAsia"/>
                <w:sz w:val="28"/>
                <w:szCs w:val="28"/>
              </w:rPr>
              <w:t>创建数量</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海口市</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233</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36</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85</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50</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2</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三亚市</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sz w:val="28"/>
                <w:szCs w:val="28"/>
              </w:rPr>
              <w:t>186</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30</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68</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40</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3</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儋州市</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53</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9</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20</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12</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4</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三沙市</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6</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3</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2</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5</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文昌市</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44</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16</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10</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6</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琼海市</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41</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15</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9</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7</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万宁市</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47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8</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10</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8</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陵水黎族自治县</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sz w:val="28"/>
                <w:szCs w:val="28"/>
              </w:rPr>
              <w:t>45</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16</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10</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9</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乐东黎族自治县</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47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8</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10</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10</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东方市</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45</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16</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10</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11</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昌江黎族自治县</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sz w:val="28"/>
                <w:szCs w:val="28"/>
              </w:rPr>
              <w:t>42</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15</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9</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12</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洋浦经济开发区</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16</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3</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6</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4</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13</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临高县</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43</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16</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9</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14</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澄迈县</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45</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16</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10</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15</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定安县</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38</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6</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14</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8</w:t>
            </w:r>
          </w:p>
        </w:tc>
      </w:tr>
      <w:tr w:rsidR="00FE49DA" w:rsidRPr="00FE49DA" w:rsidTr="000430D4">
        <w:trPr>
          <w:trHeight w:val="496"/>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16</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屯昌县</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47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8</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10</w:t>
            </w:r>
          </w:p>
        </w:tc>
      </w:tr>
      <w:tr w:rsidR="00FE49DA" w:rsidRPr="00FE49DA" w:rsidTr="000430D4">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17</w:t>
            </w:r>
          </w:p>
        </w:tc>
        <w:tc>
          <w:tcPr>
            <w:tcW w:w="2551" w:type="dxa"/>
            <w:vAlign w:val="center"/>
          </w:tcPr>
          <w:p w:rsidR="000430D4" w:rsidRDefault="00FE49DA" w:rsidP="000430D4">
            <w:pPr>
              <w:spacing w:line="36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琼中黎族苗族</w:t>
            </w:r>
          </w:p>
          <w:p w:rsidR="00FE49DA" w:rsidRPr="00FE49DA" w:rsidRDefault="00FE49DA" w:rsidP="000430D4">
            <w:pPr>
              <w:spacing w:line="36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自治县</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42</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15</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9</w:t>
            </w:r>
          </w:p>
        </w:tc>
      </w:tr>
      <w:tr w:rsidR="00FE49DA" w:rsidRPr="00FE49DA" w:rsidTr="000430D4">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18</w:t>
            </w:r>
          </w:p>
        </w:tc>
        <w:tc>
          <w:tcPr>
            <w:tcW w:w="2551" w:type="dxa"/>
            <w:vAlign w:val="center"/>
          </w:tcPr>
          <w:p w:rsidR="000430D4" w:rsidRDefault="00FE49DA" w:rsidP="000430D4">
            <w:pPr>
              <w:spacing w:line="36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保亭黎族苗族</w:t>
            </w:r>
          </w:p>
          <w:p w:rsidR="00FE49DA" w:rsidRPr="00FE49DA" w:rsidRDefault="00FE49DA" w:rsidP="000430D4">
            <w:pPr>
              <w:spacing w:line="36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自治县</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42</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15</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9</w:t>
            </w:r>
          </w:p>
        </w:tc>
      </w:tr>
      <w:tr w:rsidR="00FE49DA" w:rsidRPr="00FE49DA" w:rsidTr="000430D4">
        <w:trPr>
          <w:trHeight w:val="688"/>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19</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白沙黎族自治县</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38</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6</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14</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8</w:t>
            </w:r>
          </w:p>
        </w:tc>
      </w:tr>
      <w:tr w:rsidR="00FE49DA" w:rsidRPr="00FE49DA" w:rsidTr="000430D4">
        <w:trPr>
          <w:trHeight w:val="688"/>
        </w:trPr>
        <w:tc>
          <w:tcPr>
            <w:tcW w:w="959"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20</w:t>
            </w:r>
          </w:p>
        </w:tc>
        <w:tc>
          <w:tcPr>
            <w:tcW w:w="2551"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五指山市</w:t>
            </w:r>
          </w:p>
        </w:tc>
        <w:tc>
          <w:tcPr>
            <w:tcW w:w="127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47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8</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17</w:t>
            </w:r>
          </w:p>
        </w:tc>
        <w:tc>
          <w:tcPr>
            <w:tcW w:w="1595" w:type="dxa"/>
            <w:vAlign w:val="center"/>
          </w:tcPr>
          <w:p w:rsidR="00FE49DA" w:rsidRPr="00FE49DA" w:rsidRDefault="00FE49DA" w:rsidP="000430D4">
            <w:pPr>
              <w:spacing w:line="400" w:lineRule="exact"/>
              <w:jc w:val="center"/>
              <w:rPr>
                <w:rFonts w:asciiTheme="majorEastAsia" w:eastAsiaTheme="majorEastAsia" w:hAnsiTheme="majorEastAsia"/>
                <w:sz w:val="28"/>
                <w:szCs w:val="28"/>
              </w:rPr>
            </w:pPr>
            <w:r w:rsidRPr="00FE49DA">
              <w:rPr>
                <w:rFonts w:asciiTheme="majorEastAsia" w:eastAsiaTheme="majorEastAsia" w:hAnsiTheme="majorEastAsia" w:hint="eastAsia"/>
                <w:sz w:val="28"/>
                <w:szCs w:val="28"/>
              </w:rPr>
              <w:t>10</w:t>
            </w:r>
          </w:p>
        </w:tc>
      </w:tr>
    </w:tbl>
    <w:p w:rsidR="007A45B5" w:rsidRPr="00FE49DA" w:rsidRDefault="007A45B5" w:rsidP="00FE49DA">
      <w:pPr>
        <w:spacing w:line="100" w:lineRule="exact"/>
        <w:jc w:val="center"/>
        <w:rPr>
          <w:rFonts w:ascii="仿宋" w:eastAsia="仿宋" w:hAnsi="仿宋"/>
          <w:sz w:val="10"/>
          <w:szCs w:val="10"/>
        </w:rPr>
      </w:pPr>
    </w:p>
    <w:sectPr w:rsidR="007A45B5" w:rsidRPr="00FE49DA" w:rsidSect="00C014FF">
      <w:pgSz w:w="11906" w:h="16838"/>
      <w:pgMar w:top="1418" w:right="1134" w:bottom="1418" w:left="1418" w:header="851" w:footer="992" w:gutter="0"/>
      <w:pgNumType w:start="1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E3A" w:rsidRDefault="00C72E3A" w:rsidP="006124C4">
      <w:r>
        <w:separator/>
      </w:r>
    </w:p>
  </w:endnote>
  <w:endnote w:type="continuationSeparator" w:id="0">
    <w:p w:rsidR="00C72E3A" w:rsidRDefault="00C72E3A" w:rsidP="0061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FZFSJW--GB1-0">
    <w:altName w:val="创艺简行楷"/>
    <w:panose1 w:val="00000000000000000000"/>
    <w:charset w:val="86"/>
    <w:family w:val="auto"/>
    <w:notTrueType/>
    <w:pitch w:val="default"/>
    <w:sig w:usb0="00000001" w:usb1="080E0000" w:usb2="00000010" w:usb3="00000000" w:csb0="00040000" w:csb1="00000000"/>
  </w:font>
  <w:font w:name="FZKTJW--GB1-0">
    <w:altName w:val="创艺简行楷"/>
    <w:panose1 w:val="00000000000000000000"/>
    <w:charset w:val="86"/>
    <w:family w:val="auto"/>
    <w:notTrueType/>
    <w:pitch w:val="default"/>
    <w:sig w:usb0="00000001" w:usb1="080E0000" w:usb2="00000010" w:usb3="00000000" w:csb0="00040000" w:csb1="00000000"/>
  </w:font>
  <w:font w:name="FZHTJW--GB1-0">
    <w:altName w:val="创艺简行楷"/>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5B5" w:rsidRPr="00AF2F39" w:rsidRDefault="007A45B5">
    <w:pPr>
      <w:pStyle w:val="a6"/>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E3A" w:rsidRDefault="00C72E3A" w:rsidP="006124C4">
      <w:r>
        <w:separator/>
      </w:r>
    </w:p>
  </w:footnote>
  <w:footnote w:type="continuationSeparator" w:id="0">
    <w:p w:rsidR="00C72E3A" w:rsidRDefault="00C72E3A" w:rsidP="00612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0A5A"/>
    <w:rsid w:val="000430D4"/>
    <w:rsid w:val="0004505A"/>
    <w:rsid w:val="00072BFD"/>
    <w:rsid w:val="000808BC"/>
    <w:rsid w:val="00084BCB"/>
    <w:rsid w:val="000C75FC"/>
    <w:rsid w:val="000F2A1E"/>
    <w:rsid w:val="00145E76"/>
    <w:rsid w:val="001514F8"/>
    <w:rsid w:val="00155167"/>
    <w:rsid w:val="00181A5A"/>
    <w:rsid w:val="001B5AF7"/>
    <w:rsid w:val="001C58B1"/>
    <w:rsid w:val="002B7100"/>
    <w:rsid w:val="002D13C8"/>
    <w:rsid w:val="0035242C"/>
    <w:rsid w:val="00367759"/>
    <w:rsid w:val="0038015F"/>
    <w:rsid w:val="003904D6"/>
    <w:rsid w:val="003948E9"/>
    <w:rsid w:val="003D3083"/>
    <w:rsid w:val="003F2F2A"/>
    <w:rsid w:val="00470A5A"/>
    <w:rsid w:val="004A6CAC"/>
    <w:rsid w:val="0056549E"/>
    <w:rsid w:val="005D1142"/>
    <w:rsid w:val="006124C4"/>
    <w:rsid w:val="006403D4"/>
    <w:rsid w:val="00654828"/>
    <w:rsid w:val="006A0247"/>
    <w:rsid w:val="006B6FEC"/>
    <w:rsid w:val="006D32E3"/>
    <w:rsid w:val="00707990"/>
    <w:rsid w:val="007509A8"/>
    <w:rsid w:val="00771044"/>
    <w:rsid w:val="00776C94"/>
    <w:rsid w:val="007A45B5"/>
    <w:rsid w:val="007A6E4F"/>
    <w:rsid w:val="00825A3A"/>
    <w:rsid w:val="008D462C"/>
    <w:rsid w:val="008E7D4D"/>
    <w:rsid w:val="009349CE"/>
    <w:rsid w:val="0099267B"/>
    <w:rsid w:val="009B57A1"/>
    <w:rsid w:val="009B608B"/>
    <w:rsid w:val="00A5657C"/>
    <w:rsid w:val="00AA3B67"/>
    <w:rsid w:val="00AF2F39"/>
    <w:rsid w:val="00B1370E"/>
    <w:rsid w:val="00B90044"/>
    <w:rsid w:val="00B92EA2"/>
    <w:rsid w:val="00BD5452"/>
    <w:rsid w:val="00C014FF"/>
    <w:rsid w:val="00C0264D"/>
    <w:rsid w:val="00C3289A"/>
    <w:rsid w:val="00C72E3A"/>
    <w:rsid w:val="00C74EDF"/>
    <w:rsid w:val="00CA725A"/>
    <w:rsid w:val="00CF0585"/>
    <w:rsid w:val="00D37251"/>
    <w:rsid w:val="00DF7A73"/>
    <w:rsid w:val="00EE3F7F"/>
    <w:rsid w:val="00F82473"/>
    <w:rsid w:val="00FE49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813ED4-B494-407A-94AC-C70CDB83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1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514F8"/>
    <w:pPr>
      <w:ind w:leftChars="2500" w:left="100"/>
    </w:pPr>
  </w:style>
  <w:style w:type="character" w:customStyle="1" w:styleId="Char">
    <w:name w:val="日期 Char"/>
    <w:basedOn w:val="a0"/>
    <w:link w:val="a3"/>
    <w:uiPriority w:val="99"/>
    <w:semiHidden/>
    <w:rsid w:val="001514F8"/>
  </w:style>
  <w:style w:type="paragraph" w:styleId="a4">
    <w:name w:val="Balloon Text"/>
    <w:basedOn w:val="a"/>
    <w:link w:val="Char0"/>
    <w:uiPriority w:val="99"/>
    <w:semiHidden/>
    <w:unhideWhenUsed/>
    <w:rsid w:val="009B608B"/>
    <w:rPr>
      <w:sz w:val="18"/>
      <w:szCs w:val="18"/>
    </w:rPr>
  </w:style>
  <w:style w:type="character" w:customStyle="1" w:styleId="Char0">
    <w:name w:val="批注框文本 Char"/>
    <w:basedOn w:val="a0"/>
    <w:link w:val="a4"/>
    <w:uiPriority w:val="99"/>
    <w:semiHidden/>
    <w:rsid w:val="009B608B"/>
    <w:rPr>
      <w:sz w:val="18"/>
      <w:szCs w:val="18"/>
    </w:rPr>
  </w:style>
  <w:style w:type="paragraph" w:styleId="a5">
    <w:name w:val="header"/>
    <w:basedOn w:val="a"/>
    <w:link w:val="Char1"/>
    <w:uiPriority w:val="99"/>
    <w:unhideWhenUsed/>
    <w:rsid w:val="006124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124C4"/>
    <w:rPr>
      <w:sz w:val="18"/>
      <w:szCs w:val="18"/>
    </w:rPr>
  </w:style>
  <w:style w:type="paragraph" w:styleId="a6">
    <w:name w:val="footer"/>
    <w:basedOn w:val="a"/>
    <w:link w:val="Char2"/>
    <w:uiPriority w:val="99"/>
    <w:unhideWhenUsed/>
    <w:qFormat/>
    <w:rsid w:val="006124C4"/>
    <w:pPr>
      <w:tabs>
        <w:tab w:val="center" w:pos="4153"/>
        <w:tab w:val="right" w:pos="8306"/>
      </w:tabs>
      <w:snapToGrid w:val="0"/>
      <w:jc w:val="left"/>
    </w:pPr>
    <w:rPr>
      <w:sz w:val="18"/>
      <w:szCs w:val="18"/>
    </w:rPr>
  </w:style>
  <w:style w:type="character" w:customStyle="1" w:styleId="Char2">
    <w:name w:val="页脚 Char"/>
    <w:basedOn w:val="a0"/>
    <w:link w:val="a6"/>
    <w:uiPriority w:val="99"/>
    <w:rsid w:val="006124C4"/>
    <w:rPr>
      <w:sz w:val="18"/>
      <w:szCs w:val="18"/>
    </w:rPr>
  </w:style>
  <w:style w:type="paragraph" w:styleId="a7">
    <w:name w:val="Normal (Web)"/>
    <w:basedOn w:val="a"/>
    <w:uiPriority w:val="99"/>
    <w:unhideWhenUsed/>
    <w:rsid w:val="006D32E3"/>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rsid w:val="006D32E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rsid w:val="006D32E3"/>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DD531-5167-4281-867F-D76AAC4B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18</Pages>
  <Words>1283</Words>
  <Characters>7315</Characters>
  <Application>Microsoft Office Word</Application>
  <DocSecurity>0</DocSecurity>
  <Lines>60</Lines>
  <Paragraphs>17</Paragraphs>
  <ScaleCrop>false</ScaleCrop>
  <Company>Microsoft</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曹理</dc:creator>
  <cp:keywords/>
  <dc:description/>
  <cp:lastModifiedBy>曹理</cp:lastModifiedBy>
  <cp:revision>54</cp:revision>
  <cp:lastPrinted>2020-05-12T07:22:00Z</cp:lastPrinted>
  <dcterms:created xsi:type="dcterms:W3CDTF">2020-04-22T07:16:00Z</dcterms:created>
  <dcterms:modified xsi:type="dcterms:W3CDTF">2020-05-13T02:55:00Z</dcterms:modified>
</cp:coreProperties>
</file>